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108" w:type="dxa"/>
        <w:tblLook w:val="04A0"/>
      </w:tblPr>
      <w:tblGrid>
        <w:gridCol w:w="4828"/>
        <w:gridCol w:w="4950"/>
        <w:gridCol w:w="4900"/>
      </w:tblGrid>
      <w:tr w:rsidR="00517338" w:rsidRPr="00A455B6" w:rsidTr="00517338">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7338" w:rsidRPr="00A455B6" w:rsidRDefault="00517338">
            <w:pPr>
              <w:jc w:val="center"/>
              <w:rPr>
                <w:rFonts w:ascii="Times New Roman" w:hAnsi="Times New Roman" w:cs="Times New Roman"/>
                <w:b/>
                <w:sz w:val="28"/>
                <w:szCs w:val="28"/>
              </w:rPr>
            </w:pPr>
            <w:r w:rsidRPr="00A455B6">
              <w:rPr>
                <w:rFonts w:ascii="Times New Roman" w:hAnsi="Times New Roman" w:cs="Times New Roman"/>
                <w:b/>
                <w:sz w:val="28"/>
                <w:szCs w:val="28"/>
              </w:rPr>
              <w:t>Краткая психологическая характеристика.</w:t>
            </w:r>
          </w:p>
        </w:tc>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7338" w:rsidRPr="00A455B6" w:rsidRDefault="00517338">
            <w:pPr>
              <w:jc w:val="center"/>
              <w:rPr>
                <w:rFonts w:ascii="Times New Roman" w:hAnsi="Times New Roman" w:cs="Times New Roman"/>
                <w:b/>
                <w:sz w:val="28"/>
                <w:szCs w:val="28"/>
              </w:rPr>
            </w:pPr>
            <w:r w:rsidRPr="00A455B6">
              <w:rPr>
                <w:rFonts w:ascii="Times New Roman" w:hAnsi="Times New Roman" w:cs="Times New Roman"/>
                <w:b/>
                <w:sz w:val="28"/>
                <w:szCs w:val="28"/>
              </w:rPr>
              <w:t>Основные трудности.</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7338" w:rsidRPr="00A455B6" w:rsidRDefault="00517338">
            <w:pPr>
              <w:jc w:val="center"/>
              <w:rPr>
                <w:rFonts w:ascii="Times New Roman" w:hAnsi="Times New Roman" w:cs="Times New Roman"/>
                <w:b/>
                <w:sz w:val="28"/>
                <w:szCs w:val="28"/>
              </w:rPr>
            </w:pPr>
            <w:r w:rsidRPr="00A455B6">
              <w:rPr>
                <w:rFonts w:ascii="Times New Roman" w:hAnsi="Times New Roman" w:cs="Times New Roman"/>
                <w:b/>
                <w:sz w:val="28"/>
                <w:szCs w:val="28"/>
              </w:rPr>
              <w:t>Стратегии поддержки.</w:t>
            </w:r>
          </w:p>
        </w:tc>
      </w:tr>
      <w:tr w:rsidR="00517338" w:rsidRPr="00A455B6" w:rsidTr="00517338">
        <w:tc>
          <w:tcPr>
            <w:tcW w:w="151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7338" w:rsidRPr="00A455B6" w:rsidRDefault="00517338" w:rsidP="00517338">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r w:rsidRPr="00A455B6">
              <w:rPr>
                <w:rFonts w:ascii="Times New Roman" w:eastAsia="Times New Roman" w:hAnsi="Times New Roman" w:cs="Times New Roman"/>
                <w:b/>
                <w:bCs/>
                <w:color w:val="333366"/>
                <w:sz w:val="28"/>
                <w:szCs w:val="28"/>
                <w:lang w:eastAsia="ru-RU"/>
              </w:rPr>
              <w:t>ДЕТИ, ИСПЫТЫВАЮЩИЕ</w:t>
            </w:r>
            <w:r w:rsidRPr="00A455B6">
              <w:rPr>
                <w:rFonts w:ascii="Times New Roman" w:eastAsia="Times New Roman" w:hAnsi="Times New Roman" w:cs="Times New Roman"/>
                <w:b/>
                <w:bCs/>
                <w:color w:val="333366"/>
                <w:sz w:val="28"/>
                <w:szCs w:val="28"/>
                <w:lang w:eastAsia="ru-RU"/>
              </w:rPr>
              <w:br/>
              <w:t>НЕДОСТАТОК ПРОИЗВОЛЬНОСТИ</w:t>
            </w:r>
            <w:r w:rsidRPr="00A455B6">
              <w:rPr>
                <w:rFonts w:ascii="Times New Roman" w:eastAsia="Times New Roman" w:hAnsi="Times New Roman" w:cs="Times New Roman"/>
                <w:b/>
                <w:bCs/>
                <w:color w:val="333366"/>
                <w:sz w:val="28"/>
                <w:szCs w:val="28"/>
                <w:lang w:eastAsia="ru-RU"/>
              </w:rPr>
              <w:br/>
              <w:t>И САМООРГАНИЗАЦИИ</w:t>
            </w:r>
          </w:p>
          <w:p w:rsidR="00517338" w:rsidRPr="00A455B6" w:rsidRDefault="00517338" w:rsidP="00517338">
            <w:pPr>
              <w:spacing w:before="100" w:beforeAutospacing="1" w:after="100" w:afterAutospacing="1"/>
              <w:jc w:val="center"/>
              <w:outlineLvl w:val="2"/>
              <w:rPr>
                <w:rFonts w:ascii="Times New Roman" w:hAnsi="Times New Roman" w:cs="Times New Roman"/>
                <w:sz w:val="28"/>
                <w:szCs w:val="28"/>
              </w:rPr>
            </w:pPr>
          </w:p>
        </w:tc>
      </w:tr>
      <w:tr w:rsidR="00517338" w:rsidRPr="00A455B6" w:rsidTr="00517338">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7338" w:rsidRPr="00A455B6" w:rsidRDefault="00517338" w:rsidP="00517338">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Обычно этих детей характеризуют как «невнимательных», «рассеянных».</w:t>
            </w:r>
          </w:p>
          <w:p w:rsidR="00517338" w:rsidRPr="00A455B6" w:rsidRDefault="00517338" w:rsidP="00517338">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Как показывает практика, у них очень редко имеют место истинные нарушения внимания</w:t>
            </w:r>
          </w:p>
          <w:p w:rsidR="00517338" w:rsidRPr="00A455B6" w:rsidRDefault="00517338" w:rsidP="00517338">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 xml:space="preserve"> низкий уровень произвольности</w:t>
            </w:r>
          </w:p>
          <w:p w:rsidR="00517338" w:rsidRPr="00A455B6" w:rsidRDefault="00517338" w:rsidP="00517338">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Неустойчивая работоспособность</w:t>
            </w:r>
          </w:p>
          <w:p w:rsidR="00517338" w:rsidRPr="00A455B6" w:rsidRDefault="00517338" w:rsidP="00517338">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Частые колебания темпа деятельности</w:t>
            </w:r>
          </w:p>
          <w:p w:rsidR="00517338" w:rsidRPr="00A455B6" w:rsidRDefault="00517338" w:rsidP="00517338">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Часто отвлекаются</w:t>
            </w:r>
          </w:p>
        </w:tc>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7338" w:rsidRPr="00A455B6" w:rsidRDefault="00517338" w:rsidP="00517338">
            <w:pPr>
              <w:pStyle w:val="a4"/>
              <w:numPr>
                <w:ilvl w:val="0"/>
                <w:numId w:val="3"/>
              </w:numPr>
              <w:spacing w:before="100" w:beforeAutospacing="1" w:after="100" w:afterAutospacing="1"/>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Непроизвольные дети при общем высоком уровне познавательного развития и вполне достаточном объеме знаний могут нерационально использовать отведенное время</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7338" w:rsidRPr="00A455B6" w:rsidRDefault="00517338" w:rsidP="0066139C">
            <w:pPr>
              <w:spacing w:before="100" w:beforeAutospacing="1" w:after="100" w:afterAutospacing="1"/>
              <w:rPr>
                <w:rFonts w:ascii="Times New Roman" w:hAnsi="Times New Roman" w:cs="Times New Roman"/>
                <w:sz w:val="28"/>
                <w:szCs w:val="28"/>
              </w:rPr>
            </w:pPr>
            <w:r w:rsidRPr="00A455B6">
              <w:rPr>
                <w:rFonts w:ascii="Times New Roman" w:eastAsia="Times New Roman" w:hAnsi="Times New Roman" w:cs="Times New Roman"/>
                <w:b/>
                <w:bCs/>
                <w:i/>
                <w:iCs/>
                <w:sz w:val="28"/>
                <w:szCs w:val="28"/>
                <w:lang w:eastAsia="ru-RU"/>
              </w:rPr>
              <w:t>На этапе подготовки.</w:t>
            </w:r>
            <w:r w:rsidRPr="00A455B6">
              <w:rPr>
                <w:rFonts w:ascii="Times New Roman" w:eastAsia="Times New Roman" w:hAnsi="Times New Roman" w:cs="Times New Roman"/>
                <w:sz w:val="28"/>
                <w:szCs w:val="28"/>
                <w:lang w:eastAsia="ru-RU"/>
              </w:rPr>
              <w:t xml:space="preserve"> очень важно научить ребенка использовать для саморегуляции деятельности различные материальные средства (песочные часы,; составление списка необходимых дел </w:t>
            </w:r>
            <w:r w:rsidR="0066139C" w:rsidRPr="00A455B6">
              <w:rPr>
                <w:rFonts w:ascii="Times New Roman" w:eastAsia="Times New Roman" w:hAnsi="Times New Roman" w:cs="Times New Roman"/>
                <w:sz w:val="28"/>
                <w:szCs w:val="28"/>
                <w:lang w:eastAsia="ru-RU"/>
              </w:rPr>
              <w:t xml:space="preserve">, </w:t>
            </w:r>
            <w:r w:rsidRPr="00A455B6">
              <w:rPr>
                <w:rFonts w:ascii="Times New Roman" w:eastAsia="Times New Roman" w:hAnsi="Times New Roman" w:cs="Times New Roman"/>
                <w:sz w:val="28"/>
                <w:szCs w:val="28"/>
                <w:lang w:eastAsia="ru-RU"/>
              </w:rPr>
              <w:t>линейка, указывающая на нужную строчку и т.д.</w:t>
            </w:r>
            <w:r w:rsidRPr="00A455B6">
              <w:rPr>
                <w:rFonts w:ascii="Times New Roman" w:eastAsia="Times New Roman" w:hAnsi="Times New Roman" w:cs="Times New Roman"/>
                <w:sz w:val="28"/>
                <w:szCs w:val="28"/>
                <w:lang w:eastAsia="ru-RU"/>
              </w:rPr>
              <w:br/>
              <w:t xml:space="preserve">Бесполезно призывать таких детей «быть внимательнее», поскольку это им недоступно. </w:t>
            </w:r>
            <w:r w:rsidRPr="00A455B6">
              <w:rPr>
                <w:rFonts w:ascii="Times New Roman" w:eastAsia="Times New Roman" w:hAnsi="Times New Roman" w:cs="Times New Roman"/>
                <w:sz w:val="28"/>
                <w:szCs w:val="28"/>
                <w:lang w:eastAsia="ru-RU"/>
              </w:rPr>
              <w:br/>
            </w:r>
            <w:r w:rsidRPr="00A455B6">
              <w:rPr>
                <w:rFonts w:ascii="Times New Roman" w:eastAsia="Times New Roman" w:hAnsi="Times New Roman" w:cs="Times New Roman"/>
                <w:b/>
                <w:bCs/>
                <w:i/>
                <w:iCs/>
                <w:sz w:val="28"/>
                <w:szCs w:val="28"/>
                <w:lang w:eastAsia="ru-RU"/>
              </w:rPr>
              <w:t>Во время экзамена</w:t>
            </w:r>
            <w:r w:rsidRPr="00A455B6">
              <w:rPr>
                <w:rFonts w:ascii="Times New Roman" w:eastAsia="Times New Roman" w:hAnsi="Times New Roman" w:cs="Times New Roman"/>
                <w:b/>
                <w:bCs/>
                <w:sz w:val="28"/>
                <w:szCs w:val="28"/>
                <w:lang w:eastAsia="ru-RU"/>
              </w:rPr>
              <w:t xml:space="preserve">. </w:t>
            </w:r>
            <w:r w:rsidRPr="00A455B6">
              <w:rPr>
                <w:rFonts w:ascii="Times New Roman" w:eastAsia="Times New Roman" w:hAnsi="Times New Roman" w:cs="Times New Roman"/>
                <w:sz w:val="28"/>
                <w:szCs w:val="28"/>
                <w:lang w:eastAsia="ru-RU"/>
              </w:rPr>
              <w:t xml:space="preserve">Таким детям требуется помощь в самоорганизации. Это можно сделать с помощью направляющих вопросов: «Ты как?», «Ты сейчас что делаешь?». Возможно также использование внешних опор. </w:t>
            </w:r>
          </w:p>
        </w:tc>
      </w:tr>
    </w:tbl>
    <w:p w:rsidR="00050902" w:rsidRPr="00A455B6" w:rsidRDefault="00050902">
      <w:pPr>
        <w:rPr>
          <w:rFonts w:ascii="Times New Roman" w:hAnsi="Times New Roman" w:cs="Times New Roman"/>
          <w:sz w:val="28"/>
          <w:szCs w:val="28"/>
        </w:rPr>
      </w:pPr>
    </w:p>
    <w:p w:rsidR="00461A1D" w:rsidRDefault="00461A1D">
      <w:pPr>
        <w:rPr>
          <w:rFonts w:ascii="Times New Roman" w:hAnsi="Times New Roman" w:cs="Times New Roman"/>
          <w:sz w:val="28"/>
          <w:szCs w:val="28"/>
        </w:rPr>
      </w:pPr>
    </w:p>
    <w:p w:rsidR="00A455B6" w:rsidRDefault="00A455B6">
      <w:pPr>
        <w:rPr>
          <w:rFonts w:ascii="Times New Roman" w:hAnsi="Times New Roman" w:cs="Times New Roman"/>
          <w:sz w:val="28"/>
          <w:szCs w:val="28"/>
        </w:rPr>
      </w:pPr>
    </w:p>
    <w:p w:rsidR="007B7817" w:rsidRPr="00A455B6" w:rsidRDefault="007B7817">
      <w:pPr>
        <w:rPr>
          <w:rFonts w:ascii="Times New Roman" w:hAnsi="Times New Roman" w:cs="Times New Roman"/>
          <w:sz w:val="28"/>
          <w:szCs w:val="28"/>
        </w:rPr>
      </w:pPr>
    </w:p>
    <w:tbl>
      <w:tblPr>
        <w:tblStyle w:val="a3"/>
        <w:tblW w:w="0" w:type="auto"/>
        <w:tblInd w:w="108" w:type="dxa"/>
        <w:tblLook w:val="04A0"/>
      </w:tblPr>
      <w:tblGrid>
        <w:gridCol w:w="4830"/>
        <w:gridCol w:w="4965"/>
        <w:gridCol w:w="4883"/>
      </w:tblGrid>
      <w:tr w:rsidR="0066139C" w:rsidRPr="00A455B6" w:rsidTr="00C42174">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139C" w:rsidRPr="00A455B6" w:rsidRDefault="0066139C" w:rsidP="00C42174">
            <w:pPr>
              <w:jc w:val="center"/>
              <w:rPr>
                <w:rFonts w:ascii="Times New Roman" w:hAnsi="Times New Roman" w:cs="Times New Roman"/>
                <w:b/>
                <w:sz w:val="28"/>
                <w:szCs w:val="28"/>
              </w:rPr>
            </w:pPr>
            <w:r w:rsidRPr="00A455B6">
              <w:rPr>
                <w:rFonts w:ascii="Times New Roman" w:hAnsi="Times New Roman" w:cs="Times New Roman"/>
                <w:b/>
                <w:sz w:val="28"/>
                <w:szCs w:val="28"/>
              </w:rPr>
              <w:lastRenderedPageBreak/>
              <w:t>Краткая психологическая характеристика.</w:t>
            </w:r>
          </w:p>
        </w:tc>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139C" w:rsidRPr="00A455B6" w:rsidRDefault="0066139C" w:rsidP="00C42174">
            <w:pPr>
              <w:jc w:val="center"/>
              <w:rPr>
                <w:rFonts w:ascii="Times New Roman" w:hAnsi="Times New Roman" w:cs="Times New Roman"/>
                <w:b/>
                <w:sz w:val="28"/>
                <w:szCs w:val="28"/>
              </w:rPr>
            </w:pPr>
            <w:r w:rsidRPr="00A455B6">
              <w:rPr>
                <w:rFonts w:ascii="Times New Roman" w:hAnsi="Times New Roman" w:cs="Times New Roman"/>
                <w:b/>
                <w:sz w:val="28"/>
                <w:szCs w:val="28"/>
              </w:rPr>
              <w:t>Основные трудности.</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139C" w:rsidRPr="00A455B6" w:rsidRDefault="0066139C" w:rsidP="00C42174">
            <w:pPr>
              <w:jc w:val="center"/>
              <w:rPr>
                <w:rFonts w:ascii="Times New Roman" w:hAnsi="Times New Roman" w:cs="Times New Roman"/>
                <w:b/>
                <w:sz w:val="28"/>
                <w:szCs w:val="28"/>
              </w:rPr>
            </w:pPr>
            <w:r w:rsidRPr="00A455B6">
              <w:rPr>
                <w:rFonts w:ascii="Times New Roman" w:hAnsi="Times New Roman" w:cs="Times New Roman"/>
                <w:b/>
                <w:sz w:val="28"/>
                <w:szCs w:val="28"/>
              </w:rPr>
              <w:t>Стратегии поддержки.</w:t>
            </w:r>
          </w:p>
        </w:tc>
      </w:tr>
      <w:tr w:rsidR="0066139C" w:rsidRPr="00A455B6" w:rsidTr="00490508">
        <w:trPr>
          <w:trHeight w:val="942"/>
        </w:trPr>
        <w:tc>
          <w:tcPr>
            <w:tcW w:w="151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139C" w:rsidRPr="00A455B6" w:rsidRDefault="0066139C" w:rsidP="00461A1D">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r w:rsidRPr="00A455B6">
              <w:rPr>
                <w:rFonts w:ascii="Times New Roman" w:eastAsia="Times New Roman" w:hAnsi="Times New Roman" w:cs="Times New Roman"/>
                <w:b/>
                <w:bCs/>
                <w:color w:val="333366"/>
                <w:sz w:val="28"/>
                <w:szCs w:val="28"/>
                <w:lang w:eastAsia="ru-RU"/>
              </w:rPr>
              <w:t>ПЕРФЕКЦИОНИСТЫ</w:t>
            </w:r>
            <w:r w:rsidRPr="00A455B6">
              <w:rPr>
                <w:rFonts w:ascii="Times New Roman" w:eastAsia="Times New Roman" w:hAnsi="Times New Roman" w:cs="Times New Roman"/>
                <w:b/>
                <w:bCs/>
                <w:color w:val="333366"/>
                <w:sz w:val="28"/>
                <w:szCs w:val="28"/>
                <w:lang w:eastAsia="ru-RU"/>
              </w:rPr>
              <w:br/>
              <w:t>И «ОТЛИЧНИКИ»</w:t>
            </w:r>
          </w:p>
        </w:tc>
      </w:tr>
      <w:tr w:rsidR="0066139C" w:rsidRPr="00A455B6" w:rsidTr="00A455B6">
        <w:trPr>
          <w:trHeight w:val="77"/>
        </w:trPr>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139C" w:rsidRPr="00A455B6" w:rsidRDefault="0066139C" w:rsidP="00C42174">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Высокая или очень высокая успеваемость</w:t>
            </w:r>
          </w:p>
          <w:p w:rsidR="0066139C" w:rsidRPr="00A455B6" w:rsidRDefault="0066139C" w:rsidP="00C42174">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Ответственные, организованные, исполнительные</w:t>
            </w:r>
          </w:p>
          <w:p w:rsidR="0066139C" w:rsidRPr="00A455B6" w:rsidRDefault="0066139C" w:rsidP="00C42174">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Чувствительны к похвале и вообще к любой оценке своей деятельности</w:t>
            </w:r>
          </w:p>
          <w:p w:rsidR="0066139C" w:rsidRPr="00A455B6" w:rsidRDefault="0066139C" w:rsidP="00C42174">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Высокий уровень притязаний и неустойчивая самооценка</w:t>
            </w:r>
          </w:p>
          <w:p w:rsidR="0066139C" w:rsidRPr="00A455B6" w:rsidRDefault="0066139C" w:rsidP="00C42174">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Для того чтобы чувствовать себя хорошо, им надо быть лучшими</w:t>
            </w:r>
          </w:p>
        </w:tc>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139C" w:rsidRPr="00A455B6" w:rsidRDefault="0066139C" w:rsidP="0066139C">
            <w:pPr>
              <w:pStyle w:val="a4"/>
              <w:spacing w:before="100" w:beforeAutospacing="1" w:after="100" w:afterAutospacing="1"/>
              <w:ind w:left="644"/>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w:t>
            </w:r>
          </w:p>
          <w:p w:rsidR="0066139C" w:rsidRPr="00A455B6" w:rsidRDefault="0066139C" w:rsidP="0066139C">
            <w:pPr>
              <w:pStyle w:val="a4"/>
              <w:numPr>
                <w:ilvl w:val="0"/>
                <w:numId w:val="5"/>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Им недостаточно выполнить минимально необходимый объем заданий, им нужно сделать все, причем безошибочно</w:t>
            </w:r>
          </w:p>
          <w:p w:rsidR="0066139C" w:rsidRPr="00A455B6" w:rsidRDefault="00490508" w:rsidP="0066139C">
            <w:pPr>
              <w:pStyle w:val="a4"/>
              <w:numPr>
                <w:ilvl w:val="0"/>
                <w:numId w:val="5"/>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С</w:t>
            </w:r>
            <w:r w:rsidR="0066139C" w:rsidRPr="00A455B6">
              <w:rPr>
                <w:rFonts w:ascii="Times New Roman" w:eastAsia="Times New Roman" w:hAnsi="Times New Roman" w:cs="Times New Roman"/>
                <w:sz w:val="28"/>
                <w:szCs w:val="28"/>
                <w:lang w:eastAsia="ru-RU"/>
              </w:rPr>
              <w:t>ложно</w:t>
            </w:r>
            <w:r w:rsidRPr="00A455B6">
              <w:rPr>
                <w:rFonts w:ascii="Times New Roman" w:eastAsia="Times New Roman" w:hAnsi="Times New Roman" w:cs="Times New Roman"/>
                <w:sz w:val="28"/>
                <w:szCs w:val="28"/>
                <w:lang w:eastAsia="ru-RU"/>
              </w:rPr>
              <w:t xml:space="preserve"> пропустить задание, если они не могут с ним справиться</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0508" w:rsidRPr="00A455B6" w:rsidRDefault="00490508" w:rsidP="00490508">
            <w:p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b/>
                <w:bCs/>
                <w:i/>
                <w:iCs/>
                <w:sz w:val="28"/>
                <w:szCs w:val="28"/>
                <w:lang w:eastAsia="ru-RU"/>
              </w:rPr>
              <w:t>На этапе подготовки.</w:t>
            </w:r>
            <w:r w:rsidRPr="00A455B6">
              <w:rPr>
                <w:rFonts w:ascii="Times New Roman" w:eastAsia="Times New Roman" w:hAnsi="Times New Roman" w:cs="Times New Roman"/>
                <w:i/>
                <w:iCs/>
                <w:sz w:val="28"/>
                <w:szCs w:val="28"/>
                <w:lang w:eastAsia="ru-RU"/>
              </w:rPr>
              <w:t xml:space="preserve"> </w:t>
            </w:r>
            <w:r w:rsidRPr="00A455B6">
              <w:rPr>
                <w:rFonts w:ascii="Times New Roman" w:eastAsia="Times New Roman" w:hAnsi="Times New Roman" w:cs="Times New Roman"/>
                <w:sz w:val="28"/>
                <w:szCs w:val="28"/>
                <w:lang w:eastAsia="ru-RU"/>
              </w:rPr>
              <w:t xml:space="preserve">Очень важно помочь таким детям скорректировать их ожидания и осознать разницу между «достаточным» и «превосходным». Им необходимо понять, что для получения отличной оценки нет необходимости выполнять все задания. </w:t>
            </w:r>
          </w:p>
          <w:p w:rsidR="00490508" w:rsidRPr="00A455B6" w:rsidRDefault="00490508" w:rsidP="00490508">
            <w:p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b/>
                <w:bCs/>
                <w:i/>
                <w:iCs/>
                <w:sz w:val="28"/>
                <w:szCs w:val="28"/>
                <w:lang w:eastAsia="ru-RU"/>
              </w:rPr>
              <w:t>Во время экзамена</w:t>
            </w:r>
            <w:r w:rsidRPr="00A455B6">
              <w:rPr>
                <w:rFonts w:ascii="Times New Roman" w:eastAsia="Times New Roman" w:hAnsi="Times New Roman" w:cs="Times New Roman"/>
                <w:sz w:val="28"/>
                <w:szCs w:val="28"/>
                <w:lang w:eastAsia="ru-RU"/>
              </w:rPr>
              <w:t xml:space="preserve"> Его можно спросить: «Какие задания ты решил сделать?» и по необходимости тактично вмешаться в его планы. В ходе экзамена можно время от времени интересоваться: «Сколько тебе еще осталось?» – и помогать ему скорректировать собственные ожидания: «Тебе не нужно делать столько. Того, что ты уже выполнил, будет достаточно. Переходи к следующему заданию».</w:t>
            </w:r>
          </w:p>
          <w:p w:rsidR="0066139C" w:rsidRPr="00A455B6" w:rsidRDefault="0066139C" w:rsidP="00490508">
            <w:pPr>
              <w:spacing w:before="100" w:beforeAutospacing="1" w:after="100" w:afterAutospacing="1"/>
              <w:rPr>
                <w:rFonts w:ascii="Times New Roman" w:hAnsi="Times New Roman" w:cs="Times New Roman"/>
                <w:sz w:val="28"/>
                <w:szCs w:val="28"/>
              </w:rPr>
            </w:pPr>
          </w:p>
        </w:tc>
      </w:tr>
    </w:tbl>
    <w:p w:rsidR="00461A1D" w:rsidRPr="00A455B6" w:rsidRDefault="00461A1D">
      <w:pPr>
        <w:rPr>
          <w:rFonts w:ascii="Times New Roman" w:hAnsi="Times New Roman" w:cs="Times New Roman"/>
          <w:sz w:val="28"/>
          <w:szCs w:val="28"/>
        </w:rPr>
      </w:pPr>
    </w:p>
    <w:tbl>
      <w:tblPr>
        <w:tblStyle w:val="a3"/>
        <w:tblpPr w:leftFromText="180" w:rightFromText="180" w:vertAnchor="text" w:horzAnchor="margin" w:tblpY="248"/>
        <w:tblW w:w="0" w:type="auto"/>
        <w:tblLook w:val="04A0"/>
      </w:tblPr>
      <w:tblGrid>
        <w:gridCol w:w="4828"/>
        <w:gridCol w:w="4946"/>
        <w:gridCol w:w="4904"/>
      </w:tblGrid>
      <w:tr w:rsidR="00461A1D" w:rsidRPr="00A455B6" w:rsidTr="00461A1D">
        <w:tc>
          <w:tcPr>
            <w:tcW w:w="4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A1D" w:rsidRPr="00A455B6" w:rsidRDefault="00461A1D" w:rsidP="00461A1D">
            <w:pPr>
              <w:jc w:val="center"/>
              <w:rPr>
                <w:rFonts w:ascii="Times New Roman" w:hAnsi="Times New Roman" w:cs="Times New Roman"/>
                <w:b/>
                <w:sz w:val="28"/>
                <w:szCs w:val="28"/>
              </w:rPr>
            </w:pPr>
            <w:r w:rsidRPr="00A455B6">
              <w:rPr>
                <w:rFonts w:ascii="Times New Roman" w:hAnsi="Times New Roman" w:cs="Times New Roman"/>
                <w:b/>
                <w:sz w:val="28"/>
                <w:szCs w:val="28"/>
              </w:rPr>
              <w:lastRenderedPageBreak/>
              <w:t>Краткая психологическая характеристика.</w:t>
            </w:r>
          </w:p>
        </w:tc>
        <w:tc>
          <w:tcPr>
            <w:tcW w:w="4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A1D" w:rsidRPr="00A455B6" w:rsidRDefault="00461A1D" w:rsidP="00461A1D">
            <w:pPr>
              <w:jc w:val="center"/>
              <w:rPr>
                <w:rFonts w:ascii="Times New Roman" w:hAnsi="Times New Roman" w:cs="Times New Roman"/>
                <w:b/>
                <w:sz w:val="28"/>
                <w:szCs w:val="28"/>
              </w:rPr>
            </w:pPr>
            <w:r w:rsidRPr="00A455B6">
              <w:rPr>
                <w:rFonts w:ascii="Times New Roman" w:hAnsi="Times New Roman" w:cs="Times New Roman"/>
                <w:b/>
                <w:sz w:val="28"/>
                <w:szCs w:val="28"/>
              </w:rPr>
              <w:t>Основные трудности.</w:t>
            </w:r>
          </w:p>
        </w:tc>
        <w:tc>
          <w:tcPr>
            <w:tcW w:w="4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A1D" w:rsidRPr="00A455B6" w:rsidRDefault="00461A1D" w:rsidP="00461A1D">
            <w:pPr>
              <w:jc w:val="center"/>
              <w:rPr>
                <w:rFonts w:ascii="Times New Roman" w:hAnsi="Times New Roman" w:cs="Times New Roman"/>
                <w:b/>
                <w:sz w:val="28"/>
                <w:szCs w:val="28"/>
              </w:rPr>
            </w:pPr>
            <w:r w:rsidRPr="00A455B6">
              <w:rPr>
                <w:rFonts w:ascii="Times New Roman" w:hAnsi="Times New Roman" w:cs="Times New Roman"/>
                <w:b/>
                <w:sz w:val="28"/>
                <w:szCs w:val="28"/>
              </w:rPr>
              <w:t>Стратегии поддержки.</w:t>
            </w:r>
          </w:p>
        </w:tc>
      </w:tr>
      <w:tr w:rsidR="00461A1D" w:rsidRPr="00A455B6" w:rsidTr="00461A1D">
        <w:trPr>
          <w:trHeight w:val="942"/>
        </w:trPr>
        <w:tc>
          <w:tcPr>
            <w:tcW w:w="146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A1D" w:rsidRPr="00A455B6" w:rsidRDefault="00461A1D" w:rsidP="00461A1D">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r w:rsidRPr="00A455B6">
              <w:rPr>
                <w:rFonts w:ascii="Times New Roman" w:eastAsia="Times New Roman" w:hAnsi="Times New Roman" w:cs="Times New Roman"/>
                <w:b/>
                <w:bCs/>
                <w:color w:val="333366"/>
                <w:sz w:val="28"/>
                <w:szCs w:val="28"/>
                <w:lang w:eastAsia="ru-RU"/>
              </w:rPr>
              <w:t>АСТЕНИЧНЫЕ ДЕТИ</w:t>
            </w:r>
          </w:p>
          <w:p w:rsidR="00461A1D" w:rsidRPr="00A455B6" w:rsidRDefault="00461A1D" w:rsidP="00461A1D">
            <w:pPr>
              <w:spacing w:before="100" w:beforeAutospacing="1" w:after="100" w:afterAutospacing="1"/>
              <w:jc w:val="center"/>
              <w:outlineLvl w:val="2"/>
              <w:rPr>
                <w:rFonts w:ascii="Times New Roman" w:hAnsi="Times New Roman" w:cs="Times New Roman"/>
                <w:sz w:val="28"/>
                <w:szCs w:val="28"/>
              </w:rPr>
            </w:pPr>
          </w:p>
        </w:tc>
      </w:tr>
      <w:tr w:rsidR="00461A1D" w:rsidRPr="00A455B6" w:rsidTr="00461A1D">
        <w:tc>
          <w:tcPr>
            <w:tcW w:w="4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A1D" w:rsidRPr="00A455B6" w:rsidRDefault="00461A1D" w:rsidP="00461A1D">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Высокая утомляемость, истощаемость</w:t>
            </w:r>
          </w:p>
          <w:p w:rsidR="00461A1D" w:rsidRPr="00A455B6" w:rsidRDefault="00461A1D" w:rsidP="00461A1D">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Быстро снижается темп деятельности и увеличивается количество ошибок</w:t>
            </w:r>
          </w:p>
          <w:p w:rsidR="00461A1D" w:rsidRPr="00A455B6" w:rsidRDefault="00461A1D" w:rsidP="00461A1D">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rPr>
              <w:t>Утомляемость чаще имеет неврологическую природу, поэтому возможности её коррекции крайне ограничены</w:t>
            </w:r>
          </w:p>
        </w:tc>
        <w:tc>
          <w:tcPr>
            <w:tcW w:w="4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A1D" w:rsidRPr="00A455B6" w:rsidRDefault="00461A1D" w:rsidP="00461A1D">
            <w:pPr>
              <w:pStyle w:val="a4"/>
              <w:numPr>
                <w:ilvl w:val="0"/>
                <w:numId w:val="3"/>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ЕГЭ требует высокой работоспособности на протяжении достаточно длительного периода времени</w:t>
            </w:r>
          </w:p>
          <w:p w:rsidR="00461A1D" w:rsidRPr="00A455B6" w:rsidRDefault="00461A1D" w:rsidP="00461A1D">
            <w:pPr>
              <w:pStyle w:val="a4"/>
              <w:numPr>
                <w:ilvl w:val="0"/>
                <w:numId w:val="3"/>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очень высока вероятность снижения качества работы, возникновения ощущения усталости</w:t>
            </w:r>
          </w:p>
        </w:tc>
        <w:tc>
          <w:tcPr>
            <w:tcW w:w="4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A1D" w:rsidRPr="00A455B6" w:rsidRDefault="00461A1D" w:rsidP="00461A1D">
            <w:pPr>
              <w:spacing w:before="100" w:beforeAutospacing="1" w:after="100" w:afterAutospacing="1"/>
              <w:rPr>
                <w:rFonts w:ascii="Times New Roman" w:hAnsi="Times New Roman" w:cs="Times New Roman"/>
                <w:sz w:val="28"/>
                <w:szCs w:val="28"/>
              </w:rPr>
            </w:pPr>
            <w:r w:rsidRPr="00A455B6">
              <w:rPr>
                <w:rFonts w:ascii="Times New Roman" w:eastAsia="Times New Roman" w:hAnsi="Times New Roman" w:cs="Times New Roman"/>
                <w:b/>
                <w:bCs/>
                <w:i/>
                <w:iCs/>
                <w:sz w:val="28"/>
                <w:szCs w:val="28"/>
                <w:lang w:eastAsia="ru-RU"/>
              </w:rPr>
              <w:t>На этапе подготовки</w:t>
            </w:r>
            <w:r w:rsidRPr="00A455B6">
              <w:rPr>
                <w:rFonts w:ascii="Times New Roman" w:eastAsia="Times New Roman" w:hAnsi="Times New Roman" w:cs="Times New Roman"/>
                <w:b/>
                <w:bCs/>
                <w:sz w:val="28"/>
                <w:szCs w:val="28"/>
                <w:lang w:eastAsia="ru-RU"/>
              </w:rPr>
              <w:t>.</w:t>
            </w:r>
            <w:r w:rsidRPr="00A455B6">
              <w:rPr>
                <w:rFonts w:ascii="Times New Roman" w:eastAsia="Times New Roman" w:hAnsi="Times New Roman" w:cs="Times New Roman"/>
                <w:sz w:val="28"/>
                <w:szCs w:val="28"/>
                <w:lang w:eastAsia="ru-RU"/>
              </w:rPr>
              <w:t xml:space="preserve"> Важно не предъявлять заведомо невыполнимых требований, которым ребенок не сможет соответствовать.  Ребенок не притворяется, просто таковы его индивидуальные особенности.</w:t>
            </w:r>
            <w:r w:rsidRPr="00A455B6">
              <w:rPr>
                <w:rFonts w:ascii="Times New Roman" w:eastAsia="Times New Roman" w:hAnsi="Times New Roman" w:cs="Times New Roman"/>
                <w:sz w:val="28"/>
                <w:szCs w:val="28"/>
                <w:lang w:eastAsia="ru-RU"/>
              </w:rPr>
              <w:br/>
              <w:t>Большое значение приобретает оптимальный режим подготовки, чтобы ребенок не переутомлялся: ему необходимо делать перерывы в занятиях, гулять, достаточно спать. Родителям астеничных детей стоит получить консультацию у психоневролога или невропатолога о возможности поддержать ребенка с помощью витаминов или травяных сборов.</w:t>
            </w:r>
            <w:r w:rsidRPr="00A455B6">
              <w:rPr>
                <w:rFonts w:ascii="Times New Roman" w:eastAsia="Times New Roman" w:hAnsi="Times New Roman" w:cs="Times New Roman"/>
                <w:sz w:val="28"/>
                <w:szCs w:val="28"/>
                <w:lang w:eastAsia="ru-RU"/>
              </w:rPr>
              <w:br/>
            </w:r>
            <w:r w:rsidRPr="00A455B6">
              <w:rPr>
                <w:rFonts w:ascii="Times New Roman" w:eastAsia="Times New Roman" w:hAnsi="Times New Roman" w:cs="Times New Roman"/>
                <w:b/>
                <w:bCs/>
                <w:i/>
                <w:iCs/>
                <w:sz w:val="28"/>
                <w:szCs w:val="28"/>
                <w:lang w:eastAsia="ru-RU"/>
              </w:rPr>
              <w:t>Во время экзамена</w:t>
            </w:r>
            <w:r w:rsidRPr="00A455B6">
              <w:rPr>
                <w:rFonts w:ascii="Times New Roman" w:eastAsia="Times New Roman" w:hAnsi="Times New Roman" w:cs="Times New Roman"/>
                <w:sz w:val="28"/>
                <w:szCs w:val="28"/>
                <w:lang w:eastAsia="ru-RU"/>
              </w:rPr>
              <w:t xml:space="preserve"> астеничным детям требуется несколько перерывов, поэтому их не стоит торопить, если они вдруг прерывают деятельность и на какое-то время останавливаются. </w:t>
            </w:r>
          </w:p>
        </w:tc>
      </w:tr>
      <w:tr w:rsidR="00461A1D" w:rsidRPr="00A455B6" w:rsidTr="00461A1D">
        <w:tc>
          <w:tcPr>
            <w:tcW w:w="4828" w:type="dxa"/>
            <w:hideMark/>
          </w:tcPr>
          <w:p w:rsidR="00461A1D" w:rsidRPr="00A455B6" w:rsidRDefault="00461A1D" w:rsidP="00461A1D">
            <w:pPr>
              <w:jc w:val="center"/>
              <w:rPr>
                <w:rFonts w:ascii="Times New Roman" w:hAnsi="Times New Roman" w:cs="Times New Roman"/>
                <w:b/>
                <w:sz w:val="28"/>
                <w:szCs w:val="28"/>
              </w:rPr>
            </w:pPr>
          </w:p>
        </w:tc>
        <w:tc>
          <w:tcPr>
            <w:tcW w:w="4946" w:type="dxa"/>
            <w:hideMark/>
          </w:tcPr>
          <w:p w:rsidR="00461A1D" w:rsidRPr="00A455B6" w:rsidRDefault="00461A1D" w:rsidP="00461A1D">
            <w:pPr>
              <w:jc w:val="center"/>
              <w:rPr>
                <w:rFonts w:ascii="Times New Roman" w:hAnsi="Times New Roman" w:cs="Times New Roman"/>
                <w:b/>
                <w:sz w:val="28"/>
                <w:szCs w:val="28"/>
              </w:rPr>
            </w:pPr>
          </w:p>
        </w:tc>
        <w:tc>
          <w:tcPr>
            <w:tcW w:w="4904" w:type="dxa"/>
            <w:hideMark/>
          </w:tcPr>
          <w:p w:rsidR="00461A1D" w:rsidRPr="00A455B6" w:rsidRDefault="00461A1D" w:rsidP="00461A1D">
            <w:pPr>
              <w:jc w:val="center"/>
              <w:rPr>
                <w:rFonts w:ascii="Times New Roman" w:hAnsi="Times New Roman" w:cs="Times New Roman"/>
                <w:b/>
                <w:sz w:val="28"/>
                <w:szCs w:val="28"/>
              </w:rPr>
            </w:pPr>
          </w:p>
        </w:tc>
      </w:tr>
    </w:tbl>
    <w:p w:rsidR="00461A1D" w:rsidRPr="00A455B6" w:rsidRDefault="00461A1D">
      <w:pPr>
        <w:rPr>
          <w:rFonts w:ascii="Times New Roman" w:hAnsi="Times New Roman" w:cs="Times New Roman"/>
          <w:sz w:val="28"/>
          <w:szCs w:val="28"/>
        </w:rPr>
      </w:pPr>
    </w:p>
    <w:tbl>
      <w:tblPr>
        <w:tblStyle w:val="a3"/>
        <w:tblpPr w:leftFromText="180" w:rightFromText="180" w:vertAnchor="text" w:horzAnchor="margin" w:tblpY="244"/>
        <w:tblW w:w="0" w:type="auto"/>
        <w:tblLook w:val="04A0"/>
      </w:tblPr>
      <w:tblGrid>
        <w:gridCol w:w="4828"/>
        <w:gridCol w:w="4946"/>
        <w:gridCol w:w="4904"/>
      </w:tblGrid>
      <w:tr w:rsidR="00461A1D" w:rsidRPr="00A455B6" w:rsidTr="00461A1D">
        <w:tc>
          <w:tcPr>
            <w:tcW w:w="4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A1D" w:rsidRPr="00A455B6" w:rsidRDefault="00461A1D" w:rsidP="00461A1D">
            <w:pPr>
              <w:jc w:val="center"/>
              <w:rPr>
                <w:rFonts w:ascii="Times New Roman" w:hAnsi="Times New Roman" w:cs="Times New Roman"/>
                <w:b/>
                <w:sz w:val="28"/>
                <w:szCs w:val="28"/>
              </w:rPr>
            </w:pPr>
            <w:r w:rsidRPr="00A455B6">
              <w:rPr>
                <w:rFonts w:ascii="Times New Roman" w:hAnsi="Times New Roman" w:cs="Times New Roman"/>
                <w:b/>
                <w:sz w:val="28"/>
                <w:szCs w:val="28"/>
              </w:rPr>
              <w:lastRenderedPageBreak/>
              <w:t>Краткая психологическая характеристика.</w:t>
            </w:r>
          </w:p>
        </w:tc>
        <w:tc>
          <w:tcPr>
            <w:tcW w:w="4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A1D" w:rsidRPr="00A455B6" w:rsidRDefault="00461A1D" w:rsidP="00461A1D">
            <w:pPr>
              <w:jc w:val="center"/>
              <w:rPr>
                <w:rFonts w:ascii="Times New Roman" w:hAnsi="Times New Roman" w:cs="Times New Roman"/>
                <w:b/>
                <w:sz w:val="28"/>
                <w:szCs w:val="28"/>
              </w:rPr>
            </w:pPr>
            <w:r w:rsidRPr="00A455B6">
              <w:rPr>
                <w:rFonts w:ascii="Times New Roman" w:hAnsi="Times New Roman" w:cs="Times New Roman"/>
                <w:b/>
                <w:sz w:val="28"/>
                <w:szCs w:val="28"/>
              </w:rPr>
              <w:t>Основные трудности.</w:t>
            </w:r>
          </w:p>
        </w:tc>
        <w:tc>
          <w:tcPr>
            <w:tcW w:w="4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A1D" w:rsidRPr="00A455B6" w:rsidRDefault="00461A1D" w:rsidP="00461A1D">
            <w:pPr>
              <w:jc w:val="center"/>
              <w:rPr>
                <w:rFonts w:ascii="Times New Roman" w:hAnsi="Times New Roman" w:cs="Times New Roman"/>
                <w:b/>
                <w:sz w:val="28"/>
                <w:szCs w:val="28"/>
              </w:rPr>
            </w:pPr>
            <w:r w:rsidRPr="00A455B6">
              <w:rPr>
                <w:rFonts w:ascii="Times New Roman" w:hAnsi="Times New Roman" w:cs="Times New Roman"/>
                <w:b/>
                <w:sz w:val="28"/>
                <w:szCs w:val="28"/>
              </w:rPr>
              <w:t>Стратегии поддержки.</w:t>
            </w:r>
          </w:p>
        </w:tc>
      </w:tr>
      <w:tr w:rsidR="00461A1D" w:rsidRPr="00A455B6" w:rsidTr="00461A1D">
        <w:trPr>
          <w:trHeight w:val="851"/>
        </w:trPr>
        <w:tc>
          <w:tcPr>
            <w:tcW w:w="146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A1D" w:rsidRPr="00A455B6" w:rsidRDefault="00461A1D" w:rsidP="00461A1D">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r w:rsidRPr="00A455B6">
              <w:rPr>
                <w:rFonts w:ascii="Times New Roman" w:eastAsia="Times New Roman" w:hAnsi="Times New Roman" w:cs="Times New Roman"/>
                <w:b/>
                <w:bCs/>
                <w:color w:val="333366"/>
                <w:sz w:val="28"/>
                <w:szCs w:val="28"/>
                <w:lang w:eastAsia="ru-RU"/>
              </w:rPr>
              <w:t>ГИПЕРТИМНЫЕ ДЕТИ</w:t>
            </w:r>
          </w:p>
        </w:tc>
      </w:tr>
      <w:tr w:rsidR="00461A1D" w:rsidRPr="00A455B6" w:rsidTr="00461A1D">
        <w:tc>
          <w:tcPr>
            <w:tcW w:w="4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A1D" w:rsidRPr="00A455B6" w:rsidRDefault="00461A1D" w:rsidP="00461A1D">
            <w:pPr>
              <w:pStyle w:val="a4"/>
              <w:numPr>
                <w:ilvl w:val="0"/>
                <w:numId w:val="6"/>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быстрые, энергичные, активные, не склонные к педантизму.</w:t>
            </w:r>
          </w:p>
          <w:p w:rsidR="00461A1D" w:rsidRPr="00A455B6" w:rsidRDefault="00461A1D" w:rsidP="00461A1D">
            <w:pPr>
              <w:pStyle w:val="a4"/>
              <w:numPr>
                <w:ilvl w:val="0"/>
                <w:numId w:val="6"/>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высокий темп деятельности</w:t>
            </w:r>
          </w:p>
          <w:p w:rsidR="00461A1D" w:rsidRPr="00A455B6" w:rsidRDefault="00461A1D" w:rsidP="00461A1D">
            <w:pPr>
              <w:pStyle w:val="a4"/>
              <w:numPr>
                <w:ilvl w:val="0"/>
                <w:numId w:val="6"/>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импульсивны и порой несдержанны.</w:t>
            </w:r>
          </w:p>
          <w:p w:rsidR="00461A1D" w:rsidRPr="00A455B6" w:rsidRDefault="00461A1D" w:rsidP="00461A1D">
            <w:pPr>
              <w:pStyle w:val="a4"/>
              <w:numPr>
                <w:ilvl w:val="0"/>
                <w:numId w:val="6"/>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быстро выполняют задания, но зачастую делают это небрежно</w:t>
            </w:r>
          </w:p>
          <w:p w:rsidR="00461A1D" w:rsidRPr="00A455B6" w:rsidRDefault="00461A1D" w:rsidP="00461A1D">
            <w:pPr>
              <w:pStyle w:val="a4"/>
              <w:numPr>
                <w:ilvl w:val="0"/>
                <w:numId w:val="6"/>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не проверяют себя и не видят собственных ошибок</w:t>
            </w:r>
          </w:p>
          <w:p w:rsidR="00461A1D" w:rsidRPr="00A455B6" w:rsidRDefault="00461A1D" w:rsidP="00461A1D">
            <w:pPr>
              <w:pStyle w:val="a4"/>
              <w:numPr>
                <w:ilvl w:val="0"/>
                <w:numId w:val="6"/>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склонны пренебрегать точностью и аккуратностью во имя скорости и результативности.</w:t>
            </w:r>
          </w:p>
          <w:p w:rsidR="00461A1D" w:rsidRPr="00A455B6" w:rsidRDefault="00461A1D" w:rsidP="00461A1D">
            <w:pPr>
              <w:pStyle w:val="a4"/>
              <w:numPr>
                <w:ilvl w:val="0"/>
                <w:numId w:val="6"/>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прекрасно справляются с заданиями, требующими высокой мобильности и переключаемости.</w:t>
            </w:r>
          </w:p>
          <w:p w:rsidR="00461A1D" w:rsidRPr="00A455B6" w:rsidRDefault="00461A1D" w:rsidP="00461A1D">
            <w:pPr>
              <w:pStyle w:val="a4"/>
              <w:numPr>
                <w:ilvl w:val="0"/>
                <w:numId w:val="6"/>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невысокая значимость учебных достижений, сниженная учебная мотивация.</w:t>
            </w:r>
          </w:p>
          <w:p w:rsidR="00461A1D" w:rsidRPr="00A455B6" w:rsidRDefault="00461A1D" w:rsidP="00461A1D">
            <w:pPr>
              <w:pStyle w:val="a4"/>
              <w:spacing w:before="100" w:beforeAutospacing="1" w:after="100" w:afterAutospacing="1"/>
              <w:rPr>
                <w:rFonts w:ascii="Times New Roman" w:eastAsia="Times New Roman" w:hAnsi="Times New Roman" w:cs="Times New Roman"/>
                <w:sz w:val="28"/>
                <w:szCs w:val="28"/>
              </w:rPr>
            </w:pPr>
          </w:p>
        </w:tc>
        <w:tc>
          <w:tcPr>
            <w:tcW w:w="4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A1D" w:rsidRPr="00A455B6" w:rsidRDefault="00461A1D" w:rsidP="00461A1D">
            <w:pPr>
              <w:pStyle w:val="a4"/>
              <w:numPr>
                <w:ilvl w:val="0"/>
                <w:numId w:val="6"/>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Процедура ЕГЭ требует высокой собранности, концентрации внимания, тщательности и аккуратности, а эти качества обычно являются слабым местом гипертимных детей.</w:t>
            </w:r>
          </w:p>
        </w:tc>
        <w:tc>
          <w:tcPr>
            <w:tcW w:w="4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A1D" w:rsidRPr="00A455B6" w:rsidRDefault="00461A1D" w:rsidP="00461A1D">
            <w:pPr>
              <w:spacing w:before="100" w:beforeAutospacing="1" w:after="100" w:afterAutospacing="1"/>
              <w:rPr>
                <w:rFonts w:ascii="Times New Roman" w:eastAsia="Times New Roman" w:hAnsi="Times New Roman" w:cs="Times New Roman"/>
                <w:sz w:val="26"/>
                <w:szCs w:val="26"/>
                <w:lang w:eastAsia="ru-RU"/>
              </w:rPr>
            </w:pPr>
            <w:r w:rsidRPr="00A455B6">
              <w:rPr>
                <w:rFonts w:ascii="Times New Roman" w:eastAsia="Times New Roman" w:hAnsi="Times New Roman" w:cs="Times New Roman"/>
                <w:b/>
                <w:bCs/>
                <w:i/>
                <w:iCs/>
                <w:sz w:val="26"/>
                <w:szCs w:val="26"/>
                <w:lang w:eastAsia="ru-RU"/>
              </w:rPr>
              <w:t>На этапе подготовки</w:t>
            </w:r>
            <w:r w:rsidRPr="00A455B6">
              <w:rPr>
                <w:rFonts w:ascii="Times New Roman" w:eastAsia="Times New Roman" w:hAnsi="Times New Roman" w:cs="Times New Roman"/>
                <w:b/>
                <w:bCs/>
                <w:sz w:val="26"/>
                <w:szCs w:val="26"/>
                <w:lang w:eastAsia="ru-RU"/>
              </w:rPr>
              <w:t xml:space="preserve">. </w:t>
            </w:r>
            <w:r w:rsidRPr="00A455B6">
              <w:rPr>
                <w:rFonts w:ascii="Times New Roman" w:eastAsia="Times New Roman" w:hAnsi="Times New Roman" w:cs="Times New Roman"/>
                <w:sz w:val="26"/>
                <w:szCs w:val="26"/>
                <w:lang w:eastAsia="ru-RU"/>
              </w:rPr>
              <w:t>Очень важно не пытаться изменить темп деятельности, особенно с помощью инструкций типа «Не торопись». Необходимо развивать у таких детей функцию контроля, то есть навыки самопроверки: по завершении работы найти ошибки, самостоятельно проверить результаты выполнения задания.. Кроме того, необходимо создать у таких детей ощущение важности ситуации экзамена. Это именно тот случай, когда нужно со всей серьезностью разъяснить, какое огромное значение имеют результаты ЕГЭ.</w:t>
            </w:r>
            <w:r w:rsidRPr="00A455B6">
              <w:rPr>
                <w:rFonts w:ascii="Times New Roman" w:eastAsia="Times New Roman" w:hAnsi="Times New Roman" w:cs="Times New Roman"/>
                <w:sz w:val="26"/>
                <w:szCs w:val="26"/>
                <w:lang w:eastAsia="ru-RU"/>
              </w:rPr>
              <w:br/>
            </w:r>
            <w:r w:rsidRPr="00A455B6">
              <w:rPr>
                <w:rFonts w:ascii="Times New Roman" w:eastAsia="Times New Roman" w:hAnsi="Times New Roman" w:cs="Times New Roman"/>
                <w:b/>
                <w:bCs/>
                <w:i/>
                <w:iCs/>
                <w:sz w:val="26"/>
                <w:szCs w:val="26"/>
                <w:lang w:eastAsia="ru-RU"/>
              </w:rPr>
              <w:t>Во время экзамена</w:t>
            </w:r>
            <w:r w:rsidRPr="00A455B6">
              <w:rPr>
                <w:rFonts w:ascii="Times New Roman" w:eastAsia="Times New Roman" w:hAnsi="Times New Roman" w:cs="Times New Roman"/>
                <w:b/>
                <w:bCs/>
                <w:sz w:val="26"/>
                <w:szCs w:val="26"/>
                <w:lang w:eastAsia="ru-RU"/>
              </w:rPr>
              <w:t xml:space="preserve">. </w:t>
            </w:r>
            <w:r w:rsidRPr="00A455B6">
              <w:rPr>
                <w:rFonts w:ascii="Times New Roman" w:eastAsia="Times New Roman" w:hAnsi="Times New Roman" w:cs="Times New Roman"/>
                <w:sz w:val="26"/>
                <w:szCs w:val="26"/>
                <w:lang w:eastAsia="ru-RU"/>
              </w:rPr>
              <w:t>Гипертимным детям нужно мягко и ненавязчиво напоминать о необходимости самоконтроля: «Ты проверяешь то, что ты делаешь?» Кроме того, их лучше посадить в классе так, чтобы их возможности с кем-то общаться были минимальны.</w:t>
            </w:r>
          </w:p>
          <w:p w:rsidR="00461A1D" w:rsidRPr="00A455B6" w:rsidRDefault="00461A1D" w:rsidP="00461A1D">
            <w:pPr>
              <w:spacing w:before="100" w:beforeAutospacing="1" w:after="100" w:afterAutospacing="1"/>
              <w:rPr>
                <w:rFonts w:ascii="Times New Roman" w:hAnsi="Times New Roman" w:cs="Times New Roman"/>
                <w:sz w:val="28"/>
                <w:szCs w:val="28"/>
              </w:rPr>
            </w:pPr>
          </w:p>
        </w:tc>
      </w:tr>
      <w:tr w:rsidR="00461A1D" w:rsidRPr="00A455B6" w:rsidTr="00461A1D">
        <w:tc>
          <w:tcPr>
            <w:tcW w:w="4828" w:type="dxa"/>
            <w:hideMark/>
          </w:tcPr>
          <w:p w:rsidR="00461A1D" w:rsidRPr="00A455B6" w:rsidRDefault="00461A1D" w:rsidP="00461A1D">
            <w:pPr>
              <w:jc w:val="center"/>
              <w:rPr>
                <w:rFonts w:ascii="Times New Roman" w:hAnsi="Times New Roman" w:cs="Times New Roman"/>
                <w:b/>
                <w:sz w:val="28"/>
                <w:szCs w:val="28"/>
              </w:rPr>
            </w:pPr>
          </w:p>
        </w:tc>
        <w:tc>
          <w:tcPr>
            <w:tcW w:w="4946" w:type="dxa"/>
            <w:hideMark/>
          </w:tcPr>
          <w:p w:rsidR="00461A1D" w:rsidRPr="00A455B6" w:rsidRDefault="00461A1D" w:rsidP="00461A1D">
            <w:pPr>
              <w:jc w:val="center"/>
              <w:rPr>
                <w:rFonts w:ascii="Times New Roman" w:hAnsi="Times New Roman" w:cs="Times New Roman"/>
                <w:b/>
                <w:sz w:val="28"/>
                <w:szCs w:val="28"/>
              </w:rPr>
            </w:pPr>
          </w:p>
        </w:tc>
        <w:tc>
          <w:tcPr>
            <w:tcW w:w="4904" w:type="dxa"/>
            <w:hideMark/>
          </w:tcPr>
          <w:p w:rsidR="00461A1D" w:rsidRPr="00A455B6" w:rsidRDefault="00461A1D" w:rsidP="00461A1D">
            <w:pPr>
              <w:jc w:val="center"/>
              <w:rPr>
                <w:rFonts w:ascii="Times New Roman" w:hAnsi="Times New Roman" w:cs="Times New Roman"/>
                <w:b/>
                <w:sz w:val="28"/>
                <w:szCs w:val="28"/>
              </w:rPr>
            </w:pPr>
          </w:p>
        </w:tc>
      </w:tr>
    </w:tbl>
    <w:p w:rsidR="00C124E7" w:rsidRDefault="00C124E7">
      <w:pPr>
        <w:rPr>
          <w:rFonts w:ascii="Times New Roman" w:hAnsi="Times New Roman" w:cs="Times New Roman"/>
          <w:sz w:val="28"/>
          <w:szCs w:val="28"/>
        </w:rPr>
      </w:pPr>
    </w:p>
    <w:p w:rsidR="007B7817" w:rsidRPr="00A455B6" w:rsidRDefault="007B7817">
      <w:pPr>
        <w:rPr>
          <w:rFonts w:ascii="Times New Roman" w:hAnsi="Times New Roman" w:cs="Times New Roman"/>
          <w:sz w:val="28"/>
          <w:szCs w:val="28"/>
        </w:rPr>
      </w:pPr>
    </w:p>
    <w:tbl>
      <w:tblPr>
        <w:tblStyle w:val="a3"/>
        <w:tblW w:w="0" w:type="auto"/>
        <w:tblInd w:w="108" w:type="dxa"/>
        <w:tblLook w:val="04A0"/>
      </w:tblPr>
      <w:tblGrid>
        <w:gridCol w:w="4828"/>
        <w:gridCol w:w="4946"/>
        <w:gridCol w:w="4904"/>
      </w:tblGrid>
      <w:tr w:rsidR="00535A8A" w:rsidRPr="00A455B6" w:rsidTr="00FB693C">
        <w:tc>
          <w:tcPr>
            <w:tcW w:w="4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8A" w:rsidRPr="00A455B6" w:rsidRDefault="00535A8A" w:rsidP="00FB693C">
            <w:pPr>
              <w:jc w:val="center"/>
              <w:rPr>
                <w:rFonts w:ascii="Times New Roman" w:hAnsi="Times New Roman" w:cs="Times New Roman"/>
                <w:b/>
                <w:sz w:val="28"/>
                <w:szCs w:val="28"/>
              </w:rPr>
            </w:pPr>
            <w:r w:rsidRPr="00A455B6">
              <w:rPr>
                <w:rFonts w:ascii="Times New Roman" w:hAnsi="Times New Roman" w:cs="Times New Roman"/>
                <w:b/>
                <w:sz w:val="28"/>
                <w:szCs w:val="28"/>
              </w:rPr>
              <w:lastRenderedPageBreak/>
              <w:t>Краткая психологическая характеристика.</w:t>
            </w:r>
          </w:p>
        </w:tc>
        <w:tc>
          <w:tcPr>
            <w:tcW w:w="4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8A" w:rsidRPr="00A455B6" w:rsidRDefault="00535A8A" w:rsidP="00FB693C">
            <w:pPr>
              <w:jc w:val="center"/>
              <w:rPr>
                <w:rFonts w:ascii="Times New Roman" w:hAnsi="Times New Roman" w:cs="Times New Roman"/>
                <w:b/>
                <w:sz w:val="28"/>
                <w:szCs w:val="28"/>
              </w:rPr>
            </w:pPr>
            <w:r w:rsidRPr="00A455B6">
              <w:rPr>
                <w:rFonts w:ascii="Times New Roman" w:hAnsi="Times New Roman" w:cs="Times New Roman"/>
                <w:b/>
                <w:sz w:val="28"/>
                <w:szCs w:val="28"/>
              </w:rPr>
              <w:t>Основные трудности.</w:t>
            </w:r>
          </w:p>
        </w:tc>
        <w:tc>
          <w:tcPr>
            <w:tcW w:w="4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8A" w:rsidRPr="00A455B6" w:rsidRDefault="00535A8A" w:rsidP="00FB693C">
            <w:pPr>
              <w:jc w:val="center"/>
              <w:rPr>
                <w:rFonts w:ascii="Times New Roman" w:hAnsi="Times New Roman" w:cs="Times New Roman"/>
                <w:b/>
                <w:sz w:val="28"/>
                <w:szCs w:val="28"/>
              </w:rPr>
            </w:pPr>
            <w:r w:rsidRPr="00A455B6">
              <w:rPr>
                <w:rFonts w:ascii="Times New Roman" w:hAnsi="Times New Roman" w:cs="Times New Roman"/>
                <w:b/>
                <w:sz w:val="28"/>
                <w:szCs w:val="28"/>
              </w:rPr>
              <w:t>Стратегии поддержки.</w:t>
            </w:r>
          </w:p>
        </w:tc>
      </w:tr>
      <w:tr w:rsidR="00535A8A" w:rsidRPr="00A455B6" w:rsidTr="00FB693C">
        <w:trPr>
          <w:trHeight w:val="942"/>
        </w:trPr>
        <w:tc>
          <w:tcPr>
            <w:tcW w:w="146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8A" w:rsidRPr="00A455B6" w:rsidRDefault="00535A8A" w:rsidP="00535A8A">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r w:rsidRPr="00A455B6">
              <w:rPr>
                <w:rFonts w:ascii="Times New Roman" w:eastAsia="Times New Roman" w:hAnsi="Times New Roman" w:cs="Times New Roman"/>
                <w:b/>
                <w:bCs/>
                <w:color w:val="333366"/>
                <w:sz w:val="28"/>
                <w:szCs w:val="28"/>
                <w:lang w:eastAsia="ru-RU"/>
              </w:rPr>
              <w:t>«ЗАСТРЕВАЮЩИЕ» ДЕТИ</w:t>
            </w:r>
          </w:p>
        </w:tc>
      </w:tr>
      <w:tr w:rsidR="00535A8A" w:rsidRPr="00A455B6" w:rsidTr="00FB693C">
        <w:tc>
          <w:tcPr>
            <w:tcW w:w="4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8A" w:rsidRPr="00A455B6" w:rsidRDefault="00535A8A" w:rsidP="00FB693C">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низкая подвижность, низкая лабильность психических функций.</w:t>
            </w:r>
          </w:p>
          <w:p w:rsidR="00535A8A" w:rsidRPr="00A455B6" w:rsidRDefault="00535A8A" w:rsidP="00FB693C">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с трудом переключаются с одного задания на другое.</w:t>
            </w:r>
          </w:p>
          <w:p w:rsidR="00535A8A" w:rsidRPr="00A455B6" w:rsidRDefault="002A545C" w:rsidP="00FB693C">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м</w:t>
            </w:r>
            <w:r w:rsidR="00535A8A" w:rsidRPr="00A455B6">
              <w:rPr>
                <w:rFonts w:ascii="Times New Roman" w:eastAsia="Times New Roman" w:hAnsi="Times New Roman" w:cs="Times New Roman"/>
                <w:sz w:val="28"/>
                <w:szCs w:val="28"/>
                <w:lang w:eastAsia="ru-RU"/>
              </w:rPr>
              <w:t>едлительны</w:t>
            </w:r>
          </w:p>
          <w:p w:rsidR="002A545C" w:rsidRPr="00A455B6" w:rsidRDefault="002A545C" w:rsidP="00FB693C">
            <w:pPr>
              <w:pStyle w:val="a4"/>
              <w:numPr>
                <w:ilvl w:val="0"/>
                <w:numId w:val="3"/>
              </w:numPr>
              <w:spacing w:before="100" w:beforeAutospacing="1" w:after="100" w:afterAutospacing="1"/>
              <w:rPr>
                <w:rFonts w:ascii="Times New Roman" w:eastAsia="Times New Roman" w:hAnsi="Times New Roman" w:cs="Times New Roman"/>
                <w:sz w:val="28"/>
                <w:szCs w:val="28"/>
              </w:rPr>
            </w:pPr>
            <w:r w:rsidRPr="00A455B6">
              <w:rPr>
                <w:rFonts w:ascii="Times New Roman" w:eastAsia="Times New Roman" w:hAnsi="Times New Roman" w:cs="Times New Roman"/>
                <w:sz w:val="28"/>
                <w:szCs w:val="28"/>
                <w:lang w:eastAsia="ru-RU"/>
              </w:rPr>
              <w:t>им требуется длительный ориентировочный период при выполнении каждого задания.</w:t>
            </w:r>
          </w:p>
          <w:p w:rsidR="002A545C" w:rsidRPr="00A455B6" w:rsidRDefault="002A545C" w:rsidP="002A545C">
            <w:pPr>
              <w:pStyle w:val="a4"/>
              <w:numPr>
                <w:ilvl w:val="0"/>
                <w:numId w:val="3"/>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если таких детей начинают торопить, темп их деятельности снижается еще больше.</w:t>
            </w:r>
          </w:p>
          <w:p w:rsidR="002A545C" w:rsidRPr="00A455B6" w:rsidRDefault="002A545C" w:rsidP="002A545C">
            <w:pPr>
              <w:pStyle w:val="a4"/>
              <w:spacing w:before="100" w:beforeAutospacing="1" w:after="100" w:afterAutospacing="1"/>
              <w:ind w:left="644"/>
              <w:rPr>
                <w:rFonts w:ascii="Times New Roman" w:eastAsia="Times New Roman" w:hAnsi="Times New Roman" w:cs="Times New Roman"/>
                <w:sz w:val="28"/>
                <w:szCs w:val="28"/>
              </w:rPr>
            </w:pPr>
          </w:p>
        </w:tc>
        <w:tc>
          <w:tcPr>
            <w:tcW w:w="4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8A" w:rsidRPr="00A455B6" w:rsidRDefault="002A545C" w:rsidP="002A545C">
            <w:pPr>
              <w:pStyle w:val="a4"/>
              <w:numPr>
                <w:ilvl w:val="0"/>
                <w:numId w:val="3"/>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необходимость быстро переключаться с одного задания на другое, актуализировать знания из различных разделов</w:t>
            </w:r>
            <w:r w:rsidRPr="00A455B6">
              <w:rPr>
                <w:rFonts w:ascii="Times New Roman" w:eastAsia="Times New Roman" w:hAnsi="Times New Roman" w:cs="Times New Roman"/>
                <w:i/>
                <w:iCs/>
                <w:sz w:val="28"/>
                <w:szCs w:val="28"/>
                <w:lang w:eastAsia="ru-RU"/>
              </w:rPr>
              <w:t xml:space="preserve"> </w:t>
            </w:r>
            <w:r w:rsidRPr="00A455B6">
              <w:rPr>
                <w:rFonts w:ascii="Times New Roman" w:eastAsia="Times New Roman" w:hAnsi="Times New Roman" w:cs="Times New Roman"/>
                <w:sz w:val="28"/>
                <w:szCs w:val="28"/>
                <w:lang w:eastAsia="ru-RU"/>
              </w:rPr>
              <w:t>школьной программы</w:t>
            </w:r>
          </w:p>
        </w:tc>
        <w:tc>
          <w:tcPr>
            <w:tcW w:w="4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545C" w:rsidRPr="00A455B6" w:rsidRDefault="002A545C" w:rsidP="002A545C">
            <w:p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b/>
                <w:bCs/>
                <w:i/>
                <w:iCs/>
                <w:sz w:val="28"/>
                <w:szCs w:val="28"/>
                <w:lang w:eastAsia="ru-RU"/>
              </w:rPr>
              <w:t>На этапе подготовки.</w:t>
            </w:r>
            <w:r w:rsidRPr="00A455B6">
              <w:rPr>
                <w:rFonts w:ascii="Times New Roman" w:eastAsia="Times New Roman" w:hAnsi="Times New Roman" w:cs="Times New Roman"/>
                <w:sz w:val="28"/>
                <w:szCs w:val="28"/>
                <w:lang w:eastAsia="ru-RU"/>
              </w:rPr>
              <w:t xml:space="preserve"> Навык переключения тренировать довольно сложно, но вполне реально научить ребенка пользоваться часами, для того чтобы определять время, необходимое для каждого задания. Такие упражнения помогут ученику развивать умение переключаться. Можно также заранее определить, сколько времени можно потратить на каждое задание на экзамене.</w:t>
            </w:r>
            <w:r w:rsidRPr="00A455B6">
              <w:rPr>
                <w:rFonts w:ascii="Times New Roman" w:eastAsia="Times New Roman" w:hAnsi="Times New Roman" w:cs="Times New Roman"/>
                <w:sz w:val="28"/>
                <w:szCs w:val="28"/>
                <w:lang w:eastAsia="ru-RU"/>
              </w:rPr>
              <w:br/>
            </w:r>
            <w:r w:rsidRPr="00A455B6">
              <w:rPr>
                <w:rFonts w:ascii="Times New Roman" w:eastAsia="Times New Roman" w:hAnsi="Times New Roman" w:cs="Times New Roman"/>
                <w:b/>
                <w:bCs/>
                <w:i/>
                <w:iCs/>
                <w:sz w:val="28"/>
                <w:szCs w:val="28"/>
                <w:lang w:eastAsia="ru-RU"/>
              </w:rPr>
              <w:t>Во время экзамена</w:t>
            </w:r>
            <w:r w:rsidRPr="00A455B6">
              <w:rPr>
                <w:rFonts w:ascii="Times New Roman" w:eastAsia="Times New Roman" w:hAnsi="Times New Roman" w:cs="Times New Roman"/>
                <w:b/>
                <w:bCs/>
                <w:sz w:val="28"/>
                <w:szCs w:val="28"/>
                <w:lang w:eastAsia="ru-RU"/>
              </w:rPr>
              <w:t>.</w:t>
            </w:r>
            <w:r w:rsidRPr="00A455B6">
              <w:rPr>
                <w:rFonts w:ascii="Times New Roman" w:eastAsia="Times New Roman" w:hAnsi="Times New Roman" w:cs="Times New Roman"/>
                <w:sz w:val="28"/>
                <w:szCs w:val="28"/>
                <w:lang w:eastAsia="ru-RU"/>
              </w:rPr>
              <w:t xml:space="preserve"> Задача взрослого — по мере возможности мягко и ненавязчиво помогать таким детям переключаться на следующее задание, если они подолгу раздумывают над каждым: «Ты уже можешь переходить к следующему заданию». Ни в коем случае нельзя их торопить, от этого темп деятельности только снижается. </w:t>
            </w:r>
          </w:p>
          <w:p w:rsidR="00535A8A" w:rsidRPr="00A455B6" w:rsidRDefault="00535A8A" w:rsidP="002A545C">
            <w:pPr>
              <w:spacing w:before="100" w:beforeAutospacing="1" w:after="100" w:afterAutospacing="1"/>
              <w:rPr>
                <w:rFonts w:ascii="Times New Roman" w:hAnsi="Times New Roman" w:cs="Times New Roman"/>
                <w:sz w:val="28"/>
                <w:szCs w:val="28"/>
              </w:rPr>
            </w:pPr>
          </w:p>
        </w:tc>
      </w:tr>
    </w:tbl>
    <w:p w:rsidR="00C124E7" w:rsidRDefault="00C124E7">
      <w:pPr>
        <w:rPr>
          <w:rFonts w:ascii="Times New Roman" w:hAnsi="Times New Roman" w:cs="Times New Roman"/>
          <w:sz w:val="28"/>
          <w:szCs w:val="28"/>
        </w:rPr>
      </w:pPr>
    </w:p>
    <w:p w:rsidR="007B7817" w:rsidRPr="00A455B6" w:rsidRDefault="007B7817">
      <w:pPr>
        <w:rPr>
          <w:rFonts w:ascii="Times New Roman" w:hAnsi="Times New Roman" w:cs="Times New Roman"/>
          <w:sz w:val="28"/>
          <w:szCs w:val="28"/>
        </w:rPr>
      </w:pPr>
    </w:p>
    <w:tbl>
      <w:tblPr>
        <w:tblStyle w:val="a3"/>
        <w:tblW w:w="0" w:type="auto"/>
        <w:tblInd w:w="108" w:type="dxa"/>
        <w:tblLook w:val="04A0"/>
      </w:tblPr>
      <w:tblGrid>
        <w:gridCol w:w="4815"/>
        <w:gridCol w:w="4934"/>
        <w:gridCol w:w="4929"/>
      </w:tblGrid>
      <w:tr w:rsidR="00461A1D" w:rsidRPr="00A455B6" w:rsidTr="00B767BB">
        <w:tc>
          <w:tcPr>
            <w:tcW w:w="4962" w:type="dxa"/>
          </w:tcPr>
          <w:p w:rsidR="00461A1D" w:rsidRPr="00A455B6" w:rsidRDefault="00461A1D" w:rsidP="00B767BB">
            <w:pPr>
              <w:jc w:val="center"/>
              <w:rPr>
                <w:rFonts w:ascii="Times New Roman" w:hAnsi="Times New Roman" w:cs="Times New Roman"/>
                <w:b/>
                <w:sz w:val="28"/>
                <w:szCs w:val="28"/>
              </w:rPr>
            </w:pPr>
            <w:r w:rsidRPr="00A455B6">
              <w:rPr>
                <w:rFonts w:ascii="Times New Roman" w:hAnsi="Times New Roman" w:cs="Times New Roman"/>
                <w:b/>
                <w:sz w:val="28"/>
                <w:szCs w:val="28"/>
              </w:rPr>
              <w:lastRenderedPageBreak/>
              <w:t>Краткая психологическая характеристика.</w:t>
            </w:r>
          </w:p>
        </w:tc>
        <w:tc>
          <w:tcPr>
            <w:tcW w:w="5070" w:type="dxa"/>
          </w:tcPr>
          <w:p w:rsidR="00461A1D" w:rsidRPr="00A455B6" w:rsidRDefault="00461A1D" w:rsidP="00B767BB">
            <w:pPr>
              <w:jc w:val="center"/>
              <w:rPr>
                <w:rFonts w:ascii="Times New Roman" w:hAnsi="Times New Roman" w:cs="Times New Roman"/>
                <w:b/>
                <w:sz w:val="28"/>
                <w:szCs w:val="28"/>
              </w:rPr>
            </w:pPr>
            <w:r w:rsidRPr="00A455B6">
              <w:rPr>
                <w:rFonts w:ascii="Times New Roman" w:hAnsi="Times New Roman" w:cs="Times New Roman"/>
                <w:b/>
                <w:sz w:val="28"/>
                <w:szCs w:val="28"/>
              </w:rPr>
              <w:t>Основные трудности.</w:t>
            </w:r>
          </w:p>
        </w:tc>
        <w:tc>
          <w:tcPr>
            <w:tcW w:w="5071" w:type="dxa"/>
          </w:tcPr>
          <w:p w:rsidR="00461A1D" w:rsidRPr="00A455B6" w:rsidRDefault="00461A1D" w:rsidP="00B767BB">
            <w:pPr>
              <w:jc w:val="center"/>
              <w:rPr>
                <w:rFonts w:ascii="Times New Roman" w:hAnsi="Times New Roman" w:cs="Times New Roman"/>
                <w:b/>
                <w:sz w:val="28"/>
                <w:szCs w:val="28"/>
              </w:rPr>
            </w:pPr>
            <w:r w:rsidRPr="00A455B6">
              <w:rPr>
                <w:rFonts w:ascii="Times New Roman" w:hAnsi="Times New Roman" w:cs="Times New Roman"/>
                <w:b/>
                <w:sz w:val="28"/>
                <w:szCs w:val="28"/>
              </w:rPr>
              <w:t>Стратегии поддержки.</w:t>
            </w:r>
          </w:p>
        </w:tc>
      </w:tr>
      <w:tr w:rsidR="00461A1D" w:rsidRPr="00A455B6" w:rsidTr="00B767BB">
        <w:tc>
          <w:tcPr>
            <w:tcW w:w="15103" w:type="dxa"/>
            <w:gridSpan w:val="3"/>
          </w:tcPr>
          <w:p w:rsidR="00461A1D" w:rsidRPr="00A455B6" w:rsidRDefault="00461A1D" w:rsidP="00B767BB">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r w:rsidRPr="00A455B6">
              <w:rPr>
                <w:rFonts w:ascii="Times New Roman" w:eastAsia="Times New Roman" w:hAnsi="Times New Roman" w:cs="Times New Roman"/>
                <w:b/>
                <w:bCs/>
                <w:color w:val="333366"/>
                <w:sz w:val="28"/>
                <w:szCs w:val="28"/>
                <w:lang w:eastAsia="ru-RU"/>
              </w:rPr>
              <w:t>ПРАВОПОЛУШАРНЫЕ ДЕТИ</w:t>
            </w:r>
          </w:p>
          <w:p w:rsidR="00461A1D" w:rsidRPr="00A455B6" w:rsidRDefault="00461A1D" w:rsidP="00B767BB">
            <w:pPr>
              <w:jc w:val="center"/>
              <w:rPr>
                <w:rFonts w:ascii="Times New Roman" w:hAnsi="Times New Roman" w:cs="Times New Roman"/>
                <w:sz w:val="28"/>
                <w:szCs w:val="28"/>
              </w:rPr>
            </w:pPr>
          </w:p>
        </w:tc>
      </w:tr>
      <w:tr w:rsidR="00461A1D" w:rsidRPr="00A455B6" w:rsidTr="00B767BB">
        <w:tc>
          <w:tcPr>
            <w:tcW w:w="4962" w:type="dxa"/>
          </w:tcPr>
          <w:p w:rsidR="00461A1D" w:rsidRPr="00A455B6" w:rsidRDefault="00461A1D" w:rsidP="00461A1D">
            <w:pPr>
              <w:pStyle w:val="a4"/>
              <w:numPr>
                <w:ilvl w:val="0"/>
                <w:numId w:val="2"/>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Ведущим является левое полушарие, но значительно повышена активность правого.</w:t>
            </w:r>
          </w:p>
          <w:p w:rsidR="00461A1D" w:rsidRPr="00A455B6" w:rsidRDefault="00461A1D" w:rsidP="00461A1D">
            <w:pPr>
              <w:pStyle w:val="a4"/>
              <w:numPr>
                <w:ilvl w:val="0"/>
                <w:numId w:val="2"/>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Богатое воображение</w:t>
            </w:r>
          </w:p>
          <w:p w:rsidR="00461A1D" w:rsidRPr="00A455B6" w:rsidRDefault="00461A1D" w:rsidP="00461A1D">
            <w:pPr>
              <w:pStyle w:val="a4"/>
              <w:numPr>
                <w:ilvl w:val="0"/>
                <w:numId w:val="2"/>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Развитое образное мышление</w:t>
            </w:r>
          </w:p>
          <w:p w:rsidR="00461A1D" w:rsidRPr="00A455B6" w:rsidRDefault="00461A1D" w:rsidP="00461A1D">
            <w:pPr>
              <w:pStyle w:val="a4"/>
              <w:numPr>
                <w:ilvl w:val="0"/>
                <w:numId w:val="2"/>
              </w:numPr>
              <w:spacing w:before="100" w:beforeAutospacing="1" w:after="100" w:afterAutospacing="1"/>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Прекрасно воспринимают метафоры, образы.</w:t>
            </w:r>
          </w:p>
        </w:tc>
        <w:tc>
          <w:tcPr>
            <w:tcW w:w="5070" w:type="dxa"/>
          </w:tcPr>
          <w:p w:rsidR="00461A1D" w:rsidRPr="00A455B6" w:rsidRDefault="00461A1D" w:rsidP="00461A1D">
            <w:pPr>
              <w:pStyle w:val="a4"/>
              <w:numPr>
                <w:ilvl w:val="0"/>
                <w:numId w:val="2"/>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Испытывают сложность мыслить логическими категориями</w:t>
            </w:r>
          </w:p>
          <w:p w:rsidR="00461A1D" w:rsidRPr="00A455B6" w:rsidRDefault="00461A1D" w:rsidP="00461A1D">
            <w:pPr>
              <w:pStyle w:val="a4"/>
              <w:numPr>
                <w:ilvl w:val="0"/>
                <w:numId w:val="2"/>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Трудно отвлечься от эмоционально-образной составляющей учебного материала и сосредоточиться на фактах и теоретических построениях.</w:t>
            </w:r>
          </w:p>
          <w:p w:rsidR="00461A1D" w:rsidRPr="00A455B6" w:rsidRDefault="00461A1D" w:rsidP="00461A1D">
            <w:pPr>
              <w:pStyle w:val="a4"/>
              <w:numPr>
                <w:ilvl w:val="0"/>
                <w:numId w:val="2"/>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Деятельность, связанная с тестированием, «левополушарна» по своей сути.</w:t>
            </w:r>
          </w:p>
          <w:p w:rsidR="00461A1D" w:rsidRPr="00A455B6" w:rsidRDefault="00461A1D" w:rsidP="00B767BB">
            <w:pPr>
              <w:pStyle w:val="a4"/>
              <w:spacing w:before="100" w:beforeAutospacing="1" w:after="100" w:afterAutospacing="1"/>
              <w:rPr>
                <w:rFonts w:ascii="Times New Roman" w:eastAsia="Times New Roman" w:hAnsi="Times New Roman" w:cs="Times New Roman"/>
                <w:sz w:val="28"/>
                <w:szCs w:val="28"/>
                <w:lang w:eastAsia="ru-RU"/>
              </w:rPr>
            </w:pPr>
          </w:p>
          <w:p w:rsidR="00461A1D" w:rsidRPr="00A455B6" w:rsidRDefault="00461A1D" w:rsidP="00B767BB">
            <w:pPr>
              <w:rPr>
                <w:rFonts w:ascii="Times New Roman" w:hAnsi="Times New Roman" w:cs="Times New Roman"/>
                <w:sz w:val="28"/>
                <w:szCs w:val="28"/>
              </w:rPr>
            </w:pPr>
          </w:p>
        </w:tc>
        <w:tc>
          <w:tcPr>
            <w:tcW w:w="5071" w:type="dxa"/>
          </w:tcPr>
          <w:p w:rsidR="00461A1D" w:rsidRPr="00A455B6" w:rsidRDefault="00461A1D" w:rsidP="00B767BB">
            <w:p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b/>
                <w:bCs/>
                <w:i/>
                <w:iCs/>
                <w:sz w:val="28"/>
                <w:szCs w:val="28"/>
                <w:lang w:eastAsia="ru-RU"/>
              </w:rPr>
              <w:t xml:space="preserve">На этапе подготовки. </w:t>
            </w:r>
            <w:r w:rsidRPr="00A455B6">
              <w:rPr>
                <w:rFonts w:ascii="Times New Roman" w:eastAsia="Times New Roman" w:hAnsi="Times New Roman" w:cs="Times New Roman"/>
                <w:sz w:val="28"/>
                <w:szCs w:val="28"/>
                <w:lang w:eastAsia="ru-RU"/>
              </w:rPr>
              <w:t>Чтобы учебный материал лучше усваивался, правополушарным детям важно задействовать воображение и образное мышление: использовать сравнения, образы, метафоры, рисунки. Сухой теоретический материал важно проиллюстрировать примерами или картинками.</w:t>
            </w:r>
            <w:r w:rsidRPr="00A455B6">
              <w:rPr>
                <w:rFonts w:ascii="Times New Roman" w:eastAsia="Times New Roman" w:hAnsi="Times New Roman" w:cs="Times New Roman"/>
                <w:sz w:val="28"/>
                <w:szCs w:val="28"/>
                <w:lang w:eastAsia="ru-RU"/>
              </w:rPr>
              <w:br/>
            </w:r>
            <w:r w:rsidRPr="00A455B6">
              <w:rPr>
                <w:rFonts w:ascii="Times New Roman" w:eastAsia="Times New Roman" w:hAnsi="Times New Roman" w:cs="Times New Roman"/>
                <w:b/>
                <w:bCs/>
                <w:i/>
                <w:iCs/>
                <w:sz w:val="28"/>
                <w:szCs w:val="28"/>
                <w:lang w:eastAsia="ru-RU"/>
              </w:rPr>
              <w:t>Во время экзамена.</w:t>
            </w:r>
            <w:r w:rsidRPr="00A455B6">
              <w:rPr>
                <w:rFonts w:ascii="Times New Roman" w:eastAsia="Times New Roman" w:hAnsi="Times New Roman" w:cs="Times New Roman"/>
                <w:i/>
                <w:iCs/>
                <w:sz w:val="28"/>
                <w:szCs w:val="28"/>
                <w:lang w:eastAsia="ru-RU"/>
              </w:rPr>
              <w:t xml:space="preserve"> </w:t>
            </w:r>
            <w:r w:rsidRPr="00A455B6">
              <w:rPr>
                <w:rFonts w:ascii="Times New Roman" w:eastAsia="Times New Roman" w:hAnsi="Times New Roman" w:cs="Times New Roman"/>
                <w:sz w:val="28"/>
                <w:szCs w:val="28"/>
                <w:lang w:eastAsia="ru-RU"/>
              </w:rPr>
              <w:t>Правополушарным детям имеет смысл пробовать свои силы не столько в простейших тестовых заданиях (заданиях типа А), сколько там, где требуется развернутый ответ. Им это будет проще. Возможно, именно с таких заданий им стоит начинать, а уже потом переходить к тестам множественного выбора (к заданиям типа В и С).</w:t>
            </w:r>
          </w:p>
          <w:p w:rsidR="00461A1D" w:rsidRPr="00A455B6" w:rsidRDefault="00461A1D" w:rsidP="00B767BB">
            <w:pPr>
              <w:rPr>
                <w:rFonts w:ascii="Times New Roman" w:hAnsi="Times New Roman" w:cs="Times New Roman"/>
                <w:sz w:val="28"/>
                <w:szCs w:val="28"/>
              </w:rPr>
            </w:pPr>
          </w:p>
        </w:tc>
      </w:tr>
      <w:tr w:rsidR="00461A1D" w:rsidRPr="00A455B6" w:rsidTr="00B767BB">
        <w:tc>
          <w:tcPr>
            <w:tcW w:w="15103" w:type="dxa"/>
            <w:gridSpan w:val="3"/>
          </w:tcPr>
          <w:p w:rsidR="007B7817" w:rsidRDefault="00461A1D" w:rsidP="00B767BB">
            <w:pPr>
              <w:spacing w:before="100" w:beforeAutospacing="1" w:after="100" w:afterAutospacing="1"/>
              <w:outlineLvl w:val="2"/>
              <w:rPr>
                <w:rFonts w:ascii="Times New Roman" w:eastAsia="Times New Roman" w:hAnsi="Times New Roman" w:cs="Times New Roman"/>
                <w:b/>
                <w:bCs/>
                <w:color w:val="333366"/>
                <w:sz w:val="28"/>
                <w:szCs w:val="28"/>
                <w:lang w:eastAsia="ru-RU"/>
              </w:rPr>
            </w:pPr>
            <w:r w:rsidRPr="00A455B6">
              <w:rPr>
                <w:rFonts w:ascii="Times New Roman" w:eastAsia="Times New Roman" w:hAnsi="Times New Roman" w:cs="Times New Roman"/>
                <w:b/>
                <w:bCs/>
                <w:color w:val="333366"/>
                <w:sz w:val="28"/>
                <w:szCs w:val="28"/>
                <w:lang w:eastAsia="ru-RU"/>
              </w:rPr>
              <w:t xml:space="preserve">                                                                  </w:t>
            </w:r>
          </w:p>
          <w:p w:rsidR="007B7817" w:rsidRDefault="007B7817" w:rsidP="00B767BB">
            <w:pPr>
              <w:spacing w:before="100" w:beforeAutospacing="1" w:after="100" w:afterAutospacing="1"/>
              <w:outlineLvl w:val="2"/>
              <w:rPr>
                <w:rFonts w:ascii="Times New Roman" w:eastAsia="Times New Roman" w:hAnsi="Times New Roman" w:cs="Times New Roman"/>
                <w:b/>
                <w:bCs/>
                <w:color w:val="333366"/>
                <w:sz w:val="28"/>
                <w:szCs w:val="28"/>
                <w:lang w:eastAsia="ru-RU"/>
              </w:rPr>
            </w:pPr>
          </w:p>
          <w:p w:rsidR="00461A1D" w:rsidRPr="00A455B6" w:rsidRDefault="00461A1D" w:rsidP="007B7817">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r w:rsidRPr="00A455B6">
              <w:rPr>
                <w:rFonts w:ascii="Times New Roman" w:eastAsia="Times New Roman" w:hAnsi="Times New Roman" w:cs="Times New Roman"/>
                <w:b/>
                <w:bCs/>
                <w:color w:val="333366"/>
                <w:sz w:val="28"/>
                <w:szCs w:val="28"/>
                <w:lang w:eastAsia="ru-RU"/>
              </w:rPr>
              <w:lastRenderedPageBreak/>
              <w:t>ДЕТИ-СИНТЕТИКИ</w:t>
            </w:r>
          </w:p>
          <w:p w:rsidR="00461A1D" w:rsidRPr="00A455B6" w:rsidRDefault="00461A1D" w:rsidP="00B767BB">
            <w:pPr>
              <w:rPr>
                <w:rFonts w:ascii="Times New Roman" w:hAnsi="Times New Roman" w:cs="Times New Roman"/>
                <w:sz w:val="28"/>
                <w:szCs w:val="28"/>
              </w:rPr>
            </w:pPr>
          </w:p>
        </w:tc>
      </w:tr>
      <w:tr w:rsidR="00461A1D" w:rsidRPr="00A455B6" w:rsidTr="00B767BB">
        <w:tc>
          <w:tcPr>
            <w:tcW w:w="4962" w:type="dxa"/>
          </w:tcPr>
          <w:p w:rsidR="00461A1D" w:rsidRPr="00A455B6" w:rsidRDefault="00461A1D" w:rsidP="00461A1D">
            <w:pPr>
              <w:pStyle w:val="a4"/>
              <w:numPr>
                <w:ilvl w:val="0"/>
                <w:numId w:val="7"/>
              </w:numPr>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lastRenderedPageBreak/>
              <w:t>Дети-синтетики опираются в большей степени на общее, а не на частности.</w:t>
            </w:r>
          </w:p>
          <w:p w:rsidR="00461A1D" w:rsidRPr="00A455B6" w:rsidRDefault="00461A1D" w:rsidP="00461A1D">
            <w:pPr>
              <w:pStyle w:val="a4"/>
              <w:numPr>
                <w:ilvl w:val="0"/>
                <w:numId w:val="7"/>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мало внимания уделяют деталям, потому что их интересуют общие взаимосвязи.</w:t>
            </w:r>
          </w:p>
          <w:p w:rsidR="00461A1D" w:rsidRPr="00A455B6" w:rsidRDefault="00461A1D" w:rsidP="00B767BB">
            <w:pPr>
              <w:pStyle w:val="a4"/>
              <w:rPr>
                <w:rFonts w:ascii="Times New Roman" w:hAnsi="Times New Roman" w:cs="Times New Roman"/>
                <w:sz w:val="28"/>
                <w:szCs w:val="28"/>
              </w:rPr>
            </w:pPr>
          </w:p>
        </w:tc>
        <w:tc>
          <w:tcPr>
            <w:tcW w:w="5070" w:type="dxa"/>
          </w:tcPr>
          <w:p w:rsidR="00461A1D" w:rsidRPr="00A455B6" w:rsidRDefault="00461A1D" w:rsidP="00461A1D">
            <w:pPr>
              <w:pStyle w:val="a4"/>
              <w:numPr>
                <w:ilvl w:val="0"/>
                <w:numId w:val="7"/>
              </w:numPr>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испытывают трудности с анализом, выделением опорных моментов в информации, делением материала на смысловые блоки.</w:t>
            </w:r>
          </w:p>
          <w:p w:rsidR="00461A1D" w:rsidRPr="00A455B6" w:rsidRDefault="00461A1D" w:rsidP="00461A1D">
            <w:pPr>
              <w:pStyle w:val="a4"/>
              <w:numPr>
                <w:ilvl w:val="0"/>
                <w:numId w:val="7"/>
              </w:numPr>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трудно составлять планы или конспекты,</w:t>
            </w:r>
          </w:p>
          <w:p w:rsidR="00461A1D" w:rsidRPr="00A455B6" w:rsidRDefault="00461A1D" w:rsidP="00461A1D">
            <w:pPr>
              <w:pStyle w:val="a4"/>
              <w:numPr>
                <w:ilvl w:val="0"/>
                <w:numId w:val="7"/>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при сдаче ЕГЭ синтетики могут испытывать затруднения, связанные с необходимостью аналитической деятельности и оперирования конкретными фактами.</w:t>
            </w:r>
          </w:p>
          <w:p w:rsidR="00461A1D" w:rsidRPr="00A455B6" w:rsidRDefault="00461A1D" w:rsidP="00B767BB">
            <w:pPr>
              <w:pStyle w:val="a4"/>
              <w:rPr>
                <w:rFonts w:ascii="Times New Roman" w:hAnsi="Times New Roman" w:cs="Times New Roman"/>
                <w:sz w:val="28"/>
                <w:szCs w:val="28"/>
              </w:rPr>
            </w:pPr>
          </w:p>
        </w:tc>
        <w:tc>
          <w:tcPr>
            <w:tcW w:w="5071" w:type="dxa"/>
          </w:tcPr>
          <w:p w:rsidR="00461A1D" w:rsidRPr="00A455B6" w:rsidRDefault="00461A1D" w:rsidP="00B767BB">
            <w:pPr>
              <w:spacing w:before="100" w:beforeAutospacing="1" w:after="100" w:afterAutospacing="1"/>
              <w:rPr>
                <w:rFonts w:ascii="Times New Roman" w:hAnsi="Times New Roman" w:cs="Times New Roman"/>
                <w:sz w:val="28"/>
                <w:szCs w:val="28"/>
              </w:rPr>
            </w:pPr>
            <w:r w:rsidRPr="00A455B6">
              <w:rPr>
                <w:rFonts w:ascii="Times New Roman" w:eastAsia="Times New Roman" w:hAnsi="Times New Roman" w:cs="Times New Roman"/>
                <w:b/>
                <w:bCs/>
                <w:i/>
                <w:iCs/>
                <w:sz w:val="28"/>
                <w:szCs w:val="28"/>
                <w:lang w:eastAsia="ru-RU"/>
              </w:rPr>
              <w:t>На этапе подготовки.</w:t>
            </w:r>
            <w:r w:rsidRPr="00A455B6">
              <w:rPr>
                <w:rFonts w:ascii="Times New Roman" w:eastAsia="Times New Roman" w:hAnsi="Times New Roman" w:cs="Times New Roman"/>
                <w:sz w:val="28"/>
                <w:szCs w:val="28"/>
                <w:lang w:eastAsia="ru-RU"/>
              </w:rPr>
              <w:t xml:space="preserve"> Очень важно развивать у синтетиков аналитические навыки, учитывая, что общий ход их деятельности — от общего к частному. При изучении каждой темы важно ее обобщить, выделить основные блоки и наполнить их конкретным содержанием. При работе с тестами синтетиков нужно ориентировать на выявление основного в каждом задании: что здесь является главным, на что стоит обращать внимание в первую очередь?</w:t>
            </w:r>
            <w:r w:rsidRPr="00A455B6">
              <w:rPr>
                <w:rFonts w:ascii="Times New Roman" w:eastAsia="Times New Roman" w:hAnsi="Times New Roman" w:cs="Times New Roman"/>
                <w:sz w:val="28"/>
                <w:szCs w:val="28"/>
                <w:lang w:eastAsia="ru-RU"/>
              </w:rPr>
              <w:br/>
            </w:r>
            <w:r w:rsidRPr="00A455B6">
              <w:rPr>
                <w:rFonts w:ascii="Times New Roman" w:eastAsia="Times New Roman" w:hAnsi="Times New Roman" w:cs="Times New Roman"/>
                <w:b/>
                <w:bCs/>
                <w:i/>
                <w:iCs/>
                <w:sz w:val="28"/>
                <w:szCs w:val="28"/>
                <w:lang w:eastAsia="ru-RU"/>
              </w:rPr>
              <w:t>Во время экзамена.</w:t>
            </w:r>
            <w:r w:rsidRPr="00A455B6">
              <w:rPr>
                <w:rFonts w:ascii="Times New Roman" w:eastAsia="Times New Roman" w:hAnsi="Times New Roman" w:cs="Times New Roman"/>
                <w:i/>
                <w:iCs/>
                <w:sz w:val="28"/>
                <w:szCs w:val="28"/>
                <w:lang w:eastAsia="ru-RU"/>
              </w:rPr>
              <w:t xml:space="preserve"> </w:t>
            </w:r>
            <w:r w:rsidRPr="00A455B6">
              <w:rPr>
                <w:rFonts w:ascii="Times New Roman" w:eastAsia="Times New Roman" w:hAnsi="Times New Roman" w:cs="Times New Roman"/>
                <w:sz w:val="28"/>
                <w:szCs w:val="28"/>
                <w:lang w:eastAsia="ru-RU"/>
              </w:rPr>
              <w:t xml:space="preserve">В начале работы синтетикам стоит ознакомиться с материалом в целом: просмотреть имеющиеся задания, бегло ознакомиться с их содержанием. Это поможет им сориентироваться. Синтетикам может помочь составление общего плана деятельности в самом начале работы. </w:t>
            </w:r>
          </w:p>
        </w:tc>
      </w:tr>
      <w:tr w:rsidR="00461A1D" w:rsidRPr="00A455B6" w:rsidTr="00B767BB">
        <w:tc>
          <w:tcPr>
            <w:tcW w:w="15103" w:type="dxa"/>
            <w:gridSpan w:val="3"/>
          </w:tcPr>
          <w:p w:rsidR="00461A1D" w:rsidRPr="00A455B6" w:rsidRDefault="00461A1D" w:rsidP="00B767BB">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p>
          <w:p w:rsidR="00A455B6" w:rsidRDefault="00A455B6" w:rsidP="00B767BB">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p>
          <w:p w:rsidR="007B7817" w:rsidRDefault="007B7817" w:rsidP="00B767BB">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p>
          <w:p w:rsidR="00461A1D" w:rsidRPr="00A455B6" w:rsidRDefault="00461A1D" w:rsidP="00B767BB">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r w:rsidRPr="00A455B6">
              <w:rPr>
                <w:rFonts w:ascii="Times New Roman" w:eastAsia="Times New Roman" w:hAnsi="Times New Roman" w:cs="Times New Roman"/>
                <w:b/>
                <w:bCs/>
                <w:color w:val="333366"/>
                <w:sz w:val="28"/>
                <w:szCs w:val="28"/>
                <w:lang w:eastAsia="ru-RU"/>
              </w:rPr>
              <w:lastRenderedPageBreak/>
              <w:t>ТРЕВОЖНЫЕ ДЕТИ</w:t>
            </w:r>
          </w:p>
          <w:p w:rsidR="00461A1D" w:rsidRPr="00A455B6" w:rsidRDefault="00461A1D" w:rsidP="00B767BB">
            <w:pPr>
              <w:jc w:val="center"/>
              <w:rPr>
                <w:rFonts w:ascii="Times New Roman" w:hAnsi="Times New Roman" w:cs="Times New Roman"/>
                <w:sz w:val="28"/>
                <w:szCs w:val="28"/>
              </w:rPr>
            </w:pPr>
          </w:p>
        </w:tc>
      </w:tr>
      <w:tr w:rsidR="00461A1D" w:rsidRPr="00A455B6" w:rsidTr="00B767BB">
        <w:tc>
          <w:tcPr>
            <w:tcW w:w="4962" w:type="dxa"/>
          </w:tcPr>
          <w:p w:rsidR="00461A1D" w:rsidRPr="00A455B6" w:rsidRDefault="00461A1D" w:rsidP="00461A1D">
            <w:pPr>
              <w:pStyle w:val="a4"/>
              <w:numPr>
                <w:ilvl w:val="0"/>
                <w:numId w:val="8"/>
              </w:numPr>
              <w:jc w:val="both"/>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lastRenderedPageBreak/>
              <w:t>Они склонны воспринимать любую ситуацию, связанную с учебой, как опасную</w:t>
            </w:r>
          </w:p>
          <w:p w:rsidR="00461A1D" w:rsidRPr="00A455B6" w:rsidRDefault="00461A1D" w:rsidP="00461A1D">
            <w:pPr>
              <w:pStyle w:val="a4"/>
              <w:numPr>
                <w:ilvl w:val="0"/>
                <w:numId w:val="8"/>
              </w:numPr>
              <w:jc w:val="both"/>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часто перепроверяют уже сделанное, постоянно исправляют написанное,</w:t>
            </w:r>
          </w:p>
          <w:p w:rsidR="00461A1D" w:rsidRPr="00A455B6" w:rsidRDefault="00461A1D" w:rsidP="00461A1D">
            <w:pPr>
              <w:pStyle w:val="a4"/>
              <w:numPr>
                <w:ilvl w:val="0"/>
                <w:numId w:val="8"/>
              </w:numPr>
              <w:jc w:val="both"/>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При устном ответе они, как правило, пристально наблюдают за реакциями взрослого.</w:t>
            </w:r>
          </w:p>
          <w:p w:rsidR="00461A1D" w:rsidRPr="00A455B6" w:rsidRDefault="00461A1D" w:rsidP="00461A1D">
            <w:pPr>
              <w:pStyle w:val="a4"/>
              <w:numPr>
                <w:ilvl w:val="0"/>
                <w:numId w:val="8"/>
              </w:numPr>
              <w:jc w:val="both"/>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обычно задают множество уточняющих вопросов</w:t>
            </w:r>
          </w:p>
          <w:p w:rsidR="00461A1D" w:rsidRPr="00A455B6" w:rsidRDefault="00461A1D" w:rsidP="00461A1D">
            <w:pPr>
              <w:pStyle w:val="a4"/>
              <w:numPr>
                <w:ilvl w:val="0"/>
                <w:numId w:val="8"/>
              </w:numPr>
              <w:jc w:val="both"/>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при выполнении индивидуального задания  просят учителя «посмотреть, правильно ли они сделали»</w:t>
            </w:r>
          </w:p>
          <w:p w:rsidR="00461A1D" w:rsidRPr="00A455B6" w:rsidRDefault="00461A1D" w:rsidP="00461A1D">
            <w:pPr>
              <w:pStyle w:val="a4"/>
              <w:numPr>
                <w:ilvl w:val="0"/>
                <w:numId w:val="8"/>
              </w:numPr>
              <w:jc w:val="both"/>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часто грызут ручки, теребят пальцы или волосы</w:t>
            </w:r>
          </w:p>
        </w:tc>
        <w:tc>
          <w:tcPr>
            <w:tcW w:w="5070" w:type="dxa"/>
          </w:tcPr>
          <w:p w:rsidR="00461A1D" w:rsidRPr="00A455B6" w:rsidRDefault="00461A1D" w:rsidP="00461A1D">
            <w:pPr>
              <w:pStyle w:val="a4"/>
              <w:numPr>
                <w:ilvl w:val="0"/>
                <w:numId w:val="8"/>
              </w:num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Наиболее трудной стороной ЕГЭ для тревожного ребенка является отсутствие эмоционального контакта со взрослым.</w:t>
            </w:r>
          </w:p>
          <w:p w:rsidR="00461A1D" w:rsidRPr="00A455B6" w:rsidRDefault="00461A1D" w:rsidP="00461A1D">
            <w:pPr>
              <w:pStyle w:val="a4"/>
              <w:numPr>
                <w:ilvl w:val="0"/>
                <w:numId w:val="8"/>
              </w:numPr>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Ситуация экзамена  сложна для тревожных детей, потому что она по природе своей оценочная.</w:t>
            </w:r>
          </w:p>
        </w:tc>
        <w:tc>
          <w:tcPr>
            <w:tcW w:w="5071" w:type="dxa"/>
          </w:tcPr>
          <w:p w:rsidR="00461A1D" w:rsidRPr="00A455B6" w:rsidRDefault="00461A1D" w:rsidP="00B767BB">
            <w:p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b/>
                <w:bCs/>
                <w:i/>
                <w:iCs/>
                <w:sz w:val="28"/>
                <w:szCs w:val="28"/>
                <w:lang w:eastAsia="ru-RU"/>
              </w:rPr>
              <w:t xml:space="preserve">На этапе подготовки. </w:t>
            </w:r>
            <w:r w:rsidRPr="00A455B6">
              <w:rPr>
                <w:rFonts w:ascii="Times New Roman" w:eastAsia="Times New Roman" w:hAnsi="Times New Roman" w:cs="Times New Roman"/>
                <w:sz w:val="28"/>
                <w:szCs w:val="28"/>
                <w:lang w:eastAsia="ru-RU"/>
              </w:rPr>
              <w:t>Важно создание ситуации эмоционального комфорта на предэкзаменационном этапе. Ни в коем случае нельзя нагнетать обстановку, напоминая о серьезности предстоящего экзамена и значимости его результатов. Задача взрослого — создание ситуации успеха, поощрение, поддержка</w:t>
            </w:r>
          </w:p>
          <w:p w:rsidR="00461A1D" w:rsidRPr="00A455B6" w:rsidRDefault="00461A1D" w:rsidP="00B767BB">
            <w:p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b/>
                <w:bCs/>
                <w:i/>
                <w:iCs/>
                <w:sz w:val="28"/>
                <w:szCs w:val="28"/>
                <w:lang w:eastAsia="ru-RU"/>
              </w:rPr>
              <w:t>Во время проведения экзамена.</w:t>
            </w:r>
            <w:r w:rsidRPr="00A455B6">
              <w:rPr>
                <w:rFonts w:ascii="Times New Roman" w:eastAsia="Times New Roman" w:hAnsi="Times New Roman" w:cs="Times New Roman"/>
                <w:sz w:val="28"/>
                <w:szCs w:val="28"/>
                <w:lang w:eastAsia="ru-RU"/>
              </w:rPr>
              <w:t xml:space="preserve"> Очень важно обеспечить тревожным детям ощущение эмоциональной поддержки. Это можно сделать различными невербальными способами: посмотреть, улыбнуться и т.д. </w:t>
            </w:r>
          </w:p>
          <w:p w:rsidR="00461A1D" w:rsidRPr="00A455B6" w:rsidRDefault="00461A1D" w:rsidP="00B767BB">
            <w:pPr>
              <w:spacing w:before="100" w:beforeAutospacing="1" w:after="100" w:afterAutospacing="1"/>
              <w:rPr>
                <w:rFonts w:ascii="Times New Roman" w:eastAsia="Times New Roman" w:hAnsi="Times New Roman" w:cs="Times New Roman"/>
                <w:sz w:val="28"/>
                <w:szCs w:val="28"/>
                <w:lang w:eastAsia="ru-RU"/>
              </w:rPr>
            </w:pPr>
            <w:r w:rsidRPr="00A455B6">
              <w:rPr>
                <w:rFonts w:ascii="Times New Roman" w:eastAsia="Times New Roman" w:hAnsi="Times New Roman" w:cs="Times New Roman"/>
                <w:sz w:val="28"/>
                <w:szCs w:val="28"/>
                <w:lang w:eastAsia="ru-RU"/>
              </w:rPr>
              <w:t>Можно поддержать словами: «Я уверена, что ты все делаешь правильно и у тебя все получится».</w:t>
            </w:r>
          </w:p>
          <w:p w:rsidR="00461A1D" w:rsidRPr="00A455B6" w:rsidRDefault="00461A1D" w:rsidP="00B767BB">
            <w:pPr>
              <w:rPr>
                <w:rFonts w:ascii="Times New Roman" w:hAnsi="Times New Roman" w:cs="Times New Roman"/>
                <w:sz w:val="28"/>
                <w:szCs w:val="28"/>
              </w:rPr>
            </w:pPr>
          </w:p>
        </w:tc>
      </w:tr>
      <w:tr w:rsidR="00461A1D" w:rsidRPr="00A455B6" w:rsidTr="00B767BB">
        <w:trPr>
          <w:trHeight w:val="552"/>
        </w:trPr>
        <w:tc>
          <w:tcPr>
            <w:tcW w:w="15103" w:type="dxa"/>
            <w:gridSpan w:val="3"/>
          </w:tcPr>
          <w:p w:rsidR="00461A1D" w:rsidRPr="00A455B6" w:rsidRDefault="00461A1D" w:rsidP="00B767BB">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p>
          <w:p w:rsidR="00A455B6" w:rsidRDefault="00A455B6" w:rsidP="00B767BB">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p>
          <w:p w:rsidR="007B7817" w:rsidRDefault="007B7817" w:rsidP="00B767BB">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p>
          <w:p w:rsidR="00461A1D" w:rsidRPr="00A455B6" w:rsidRDefault="00461A1D" w:rsidP="00B767BB">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r w:rsidRPr="00A455B6">
              <w:rPr>
                <w:rFonts w:ascii="Times New Roman" w:eastAsia="Times New Roman" w:hAnsi="Times New Roman" w:cs="Times New Roman"/>
                <w:b/>
                <w:bCs/>
                <w:color w:val="333366"/>
                <w:sz w:val="28"/>
                <w:szCs w:val="28"/>
                <w:lang w:eastAsia="ru-RU"/>
              </w:rPr>
              <w:lastRenderedPageBreak/>
              <w:t>НЕУВЕРЕННЫЕ ДЕТИ</w:t>
            </w:r>
          </w:p>
          <w:p w:rsidR="00461A1D" w:rsidRPr="00A455B6" w:rsidRDefault="00461A1D" w:rsidP="00B767BB">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p>
        </w:tc>
      </w:tr>
      <w:tr w:rsidR="00461A1D" w:rsidRPr="00A455B6" w:rsidTr="00B767BB">
        <w:trPr>
          <w:trHeight w:val="79"/>
        </w:trPr>
        <w:tc>
          <w:tcPr>
            <w:tcW w:w="15103" w:type="dxa"/>
            <w:gridSpan w:val="3"/>
          </w:tcPr>
          <w:p w:rsidR="00461A1D" w:rsidRPr="00A455B6" w:rsidRDefault="00461A1D" w:rsidP="00B767BB">
            <w:pPr>
              <w:spacing w:before="100" w:beforeAutospacing="1" w:after="100" w:afterAutospacing="1"/>
              <w:jc w:val="center"/>
              <w:outlineLvl w:val="2"/>
              <w:rPr>
                <w:rFonts w:ascii="Times New Roman" w:eastAsia="Times New Roman" w:hAnsi="Times New Roman" w:cs="Times New Roman"/>
                <w:b/>
                <w:bCs/>
                <w:color w:val="333366"/>
                <w:sz w:val="28"/>
                <w:szCs w:val="28"/>
                <w:lang w:eastAsia="ru-RU"/>
              </w:rPr>
            </w:pPr>
          </w:p>
        </w:tc>
      </w:tr>
      <w:tr w:rsidR="00461A1D" w:rsidRPr="00A455B6" w:rsidTr="00B767BB">
        <w:trPr>
          <w:trHeight w:val="4310"/>
        </w:trPr>
        <w:tc>
          <w:tcPr>
            <w:tcW w:w="4962" w:type="dxa"/>
          </w:tcPr>
          <w:p w:rsidR="00461A1D" w:rsidRPr="00A455B6" w:rsidRDefault="00461A1D" w:rsidP="00461A1D">
            <w:pPr>
              <w:pStyle w:val="a4"/>
              <w:numPr>
                <w:ilvl w:val="0"/>
                <w:numId w:val="9"/>
              </w:numPr>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Проблема таких детей в том, что они не умеют опираться на собственное мнение</w:t>
            </w:r>
          </w:p>
          <w:p w:rsidR="00461A1D" w:rsidRPr="00A455B6" w:rsidRDefault="00461A1D" w:rsidP="00461A1D">
            <w:pPr>
              <w:pStyle w:val="a4"/>
              <w:numPr>
                <w:ilvl w:val="0"/>
                <w:numId w:val="9"/>
              </w:numPr>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склонны прибегать к помощи других людей</w:t>
            </w:r>
          </w:p>
          <w:p w:rsidR="00461A1D" w:rsidRPr="00A455B6" w:rsidRDefault="00461A1D" w:rsidP="00461A1D">
            <w:pPr>
              <w:pStyle w:val="a4"/>
              <w:numPr>
                <w:ilvl w:val="0"/>
                <w:numId w:val="9"/>
              </w:numPr>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не могут самостоятельно проверить качество своей работы:</w:t>
            </w:r>
          </w:p>
          <w:p w:rsidR="00461A1D" w:rsidRPr="00A455B6" w:rsidRDefault="00461A1D" w:rsidP="00461A1D">
            <w:pPr>
              <w:pStyle w:val="a4"/>
              <w:numPr>
                <w:ilvl w:val="0"/>
                <w:numId w:val="9"/>
              </w:numPr>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хорошо справляться с теми заданиями, где требуется работа по образцу, но испытывают затруднения при необходимости самостоятельного выбора стратегии решения.</w:t>
            </w:r>
          </w:p>
          <w:p w:rsidR="00461A1D" w:rsidRPr="00A455B6" w:rsidRDefault="00461A1D" w:rsidP="00461A1D">
            <w:pPr>
              <w:pStyle w:val="a4"/>
              <w:numPr>
                <w:ilvl w:val="0"/>
                <w:numId w:val="9"/>
              </w:numPr>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они не умеют отстаивать собственную точку зрения.</w:t>
            </w:r>
          </w:p>
        </w:tc>
        <w:tc>
          <w:tcPr>
            <w:tcW w:w="5070" w:type="dxa"/>
          </w:tcPr>
          <w:p w:rsidR="00461A1D" w:rsidRPr="00A455B6" w:rsidRDefault="00461A1D" w:rsidP="00461A1D">
            <w:pPr>
              <w:pStyle w:val="a4"/>
              <w:numPr>
                <w:ilvl w:val="0"/>
                <w:numId w:val="9"/>
              </w:numPr>
              <w:spacing w:before="100" w:beforeAutospacing="1" w:after="100" w:afterAutospacing="1"/>
              <w:rPr>
                <w:rFonts w:ascii="Times New Roman" w:hAnsi="Times New Roman" w:cs="Times New Roman"/>
                <w:sz w:val="28"/>
                <w:szCs w:val="28"/>
              </w:rPr>
            </w:pPr>
            <w:r w:rsidRPr="00A455B6">
              <w:rPr>
                <w:rFonts w:ascii="Times New Roman" w:eastAsia="Times New Roman" w:hAnsi="Times New Roman" w:cs="Times New Roman"/>
                <w:sz w:val="28"/>
                <w:szCs w:val="28"/>
                <w:lang w:eastAsia="ru-RU"/>
              </w:rPr>
              <w:t>Неуверенные дети испытывают затруднения во время любого экзамена, поскольку им сложно опираться только на собственные ресурсы и принимать самостоятельное решение.</w:t>
            </w:r>
          </w:p>
        </w:tc>
        <w:tc>
          <w:tcPr>
            <w:tcW w:w="5071" w:type="dxa"/>
          </w:tcPr>
          <w:p w:rsidR="00461A1D" w:rsidRPr="00A455B6" w:rsidRDefault="00461A1D" w:rsidP="00A455B6">
            <w:pPr>
              <w:spacing w:before="100" w:beforeAutospacing="1" w:after="100" w:afterAutospacing="1"/>
              <w:rPr>
                <w:rFonts w:ascii="Times New Roman" w:eastAsia="Times New Roman" w:hAnsi="Times New Roman" w:cs="Times New Roman"/>
                <w:sz w:val="26"/>
                <w:szCs w:val="26"/>
                <w:lang w:eastAsia="ru-RU"/>
              </w:rPr>
            </w:pPr>
            <w:r w:rsidRPr="00A455B6">
              <w:rPr>
                <w:rFonts w:ascii="Times New Roman" w:eastAsia="Times New Roman" w:hAnsi="Times New Roman" w:cs="Times New Roman"/>
                <w:b/>
                <w:bCs/>
                <w:i/>
                <w:iCs/>
                <w:sz w:val="28"/>
                <w:szCs w:val="28"/>
                <w:lang w:eastAsia="ru-RU"/>
              </w:rPr>
              <w:t>На этапе подготовки.</w:t>
            </w:r>
            <w:r w:rsidRPr="00A455B6">
              <w:rPr>
                <w:rFonts w:ascii="Times New Roman" w:eastAsia="Times New Roman" w:hAnsi="Times New Roman" w:cs="Times New Roman"/>
                <w:sz w:val="28"/>
                <w:szCs w:val="28"/>
                <w:lang w:eastAsia="ru-RU"/>
              </w:rPr>
              <w:t xml:space="preserve"> Очень важно, чтобы неуверенный ребенок получил положительный опыт принятия другими людьми его личного выбора. При работе с такими детьми необходимо воздерживаться от советов и рекомендаций («Сначала реши простые задания, а потом переходи к сложным»). Лучше предложить выбрать ему самому и терпеливо дождаться, когда он примет решение («Как ты думаешь, с чего лучше начать: с простых или сложных заданий?»).</w:t>
            </w:r>
            <w:r w:rsidRPr="00A455B6">
              <w:rPr>
                <w:rFonts w:ascii="Times New Roman" w:eastAsia="Times New Roman" w:hAnsi="Times New Roman" w:cs="Times New Roman"/>
                <w:sz w:val="28"/>
                <w:szCs w:val="28"/>
                <w:lang w:eastAsia="ru-RU"/>
              </w:rPr>
              <w:br/>
            </w:r>
            <w:r w:rsidRPr="00A455B6">
              <w:rPr>
                <w:rFonts w:ascii="Times New Roman" w:eastAsia="Times New Roman" w:hAnsi="Times New Roman" w:cs="Times New Roman"/>
                <w:b/>
                <w:bCs/>
                <w:i/>
                <w:iCs/>
                <w:sz w:val="26"/>
                <w:szCs w:val="26"/>
                <w:lang w:eastAsia="ru-RU"/>
              </w:rPr>
              <w:t>Во время экзамена.</w:t>
            </w:r>
            <w:r w:rsidRPr="00A455B6">
              <w:rPr>
                <w:rFonts w:ascii="Times New Roman" w:eastAsia="Times New Roman" w:hAnsi="Times New Roman" w:cs="Times New Roman"/>
                <w:sz w:val="26"/>
                <w:szCs w:val="26"/>
                <w:lang w:eastAsia="ru-RU"/>
              </w:rPr>
              <w:t xml:space="preserve"> Неуверенного ребенка можно поддерживать простыми фразами, способствующими созданию ситуации успеха: «Я уверен, у тебя все получится», «Ты обязательно справишься». Ни в коем случае нельзя говорить тревожным и неуверенным детям фраз типа «Подумай еще», «Поразмысли хорошенько». Это только усилит их тревогу и никак не продвинет выполнение задания.</w:t>
            </w:r>
          </w:p>
        </w:tc>
      </w:tr>
    </w:tbl>
    <w:p w:rsidR="00C124E7" w:rsidRPr="00A455B6" w:rsidRDefault="00C124E7">
      <w:pPr>
        <w:rPr>
          <w:rFonts w:ascii="Times New Roman" w:hAnsi="Times New Roman" w:cs="Times New Roman"/>
          <w:sz w:val="28"/>
          <w:szCs w:val="28"/>
        </w:rPr>
      </w:pPr>
    </w:p>
    <w:p w:rsidR="00535A8A" w:rsidRPr="00A455B6" w:rsidRDefault="00535A8A">
      <w:pPr>
        <w:rPr>
          <w:rFonts w:ascii="Times New Roman" w:hAnsi="Times New Roman" w:cs="Times New Roman"/>
          <w:sz w:val="28"/>
          <w:szCs w:val="28"/>
        </w:rPr>
      </w:pPr>
    </w:p>
    <w:sectPr w:rsidR="00535A8A" w:rsidRPr="00A455B6" w:rsidSect="00517338">
      <w:headerReference w:type="default" r:id="rId7"/>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055" w:rsidRDefault="00623055" w:rsidP="00A455B6">
      <w:pPr>
        <w:spacing w:after="0" w:line="240" w:lineRule="auto"/>
      </w:pPr>
      <w:r>
        <w:separator/>
      </w:r>
    </w:p>
  </w:endnote>
  <w:endnote w:type="continuationSeparator" w:id="1">
    <w:p w:rsidR="00623055" w:rsidRDefault="00623055" w:rsidP="00A455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055" w:rsidRDefault="00623055" w:rsidP="00A455B6">
      <w:pPr>
        <w:spacing w:after="0" w:line="240" w:lineRule="auto"/>
      </w:pPr>
      <w:r>
        <w:separator/>
      </w:r>
    </w:p>
  </w:footnote>
  <w:footnote w:type="continuationSeparator" w:id="1">
    <w:p w:rsidR="00623055" w:rsidRDefault="00623055" w:rsidP="00A455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5B6" w:rsidRDefault="00A455B6">
    <w:pPr>
      <w:pStyle w:val="a5"/>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E0787"/>
    <w:multiLevelType w:val="hybridMultilevel"/>
    <w:tmpl w:val="251871C6"/>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77567C"/>
    <w:multiLevelType w:val="hybridMultilevel"/>
    <w:tmpl w:val="470E44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6867D5"/>
    <w:multiLevelType w:val="hybridMultilevel"/>
    <w:tmpl w:val="B6A42D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8155B1"/>
    <w:multiLevelType w:val="hybridMultilevel"/>
    <w:tmpl w:val="991EB61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D7C4E92"/>
    <w:multiLevelType w:val="hybridMultilevel"/>
    <w:tmpl w:val="84BCA1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4D31D0"/>
    <w:multiLevelType w:val="hybridMultilevel"/>
    <w:tmpl w:val="5FAE1B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CA539D"/>
    <w:multiLevelType w:val="hybridMultilevel"/>
    <w:tmpl w:val="D9D2D1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575352"/>
    <w:multiLevelType w:val="hybridMultilevel"/>
    <w:tmpl w:val="75BC2E22"/>
    <w:lvl w:ilvl="0" w:tplc="0419000D">
      <w:start w:val="1"/>
      <w:numFmt w:val="bullet"/>
      <w:lvlText w:val=""/>
      <w:lvlJc w:val="left"/>
      <w:pPr>
        <w:ind w:left="1364" w:hanging="360"/>
      </w:pPr>
      <w:rPr>
        <w:rFonts w:ascii="Wingdings" w:hAnsi="Wingding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7"/>
  </w:num>
  <w:num w:numId="6">
    <w:abstractNumId w:val="6"/>
  </w:num>
  <w:num w:numId="7">
    <w:abstractNumId w:val="1"/>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17338"/>
    <w:rsid w:val="00050902"/>
    <w:rsid w:val="002A545C"/>
    <w:rsid w:val="002E4286"/>
    <w:rsid w:val="00461A1D"/>
    <w:rsid w:val="00490508"/>
    <w:rsid w:val="004B4462"/>
    <w:rsid w:val="00517338"/>
    <w:rsid w:val="00535A8A"/>
    <w:rsid w:val="00623055"/>
    <w:rsid w:val="0066139C"/>
    <w:rsid w:val="006743FA"/>
    <w:rsid w:val="0071390F"/>
    <w:rsid w:val="00735627"/>
    <w:rsid w:val="007B03F1"/>
    <w:rsid w:val="007B7817"/>
    <w:rsid w:val="00A455B6"/>
    <w:rsid w:val="00BD6D67"/>
    <w:rsid w:val="00C124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3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73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17338"/>
    <w:pPr>
      <w:ind w:left="720"/>
      <w:contextualSpacing/>
    </w:pPr>
  </w:style>
  <w:style w:type="paragraph" w:styleId="a5">
    <w:name w:val="header"/>
    <w:basedOn w:val="a"/>
    <w:link w:val="a6"/>
    <w:uiPriority w:val="99"/>
    <w:semiHidden/>
    <w:unhideWhenUsed/>
    <w:rsid w:val="00A455B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455B6"/>
  </w:style>
  <w:style w:type="paragraph" w:styleId="a7">
    <w:name w:val="footer"/>
    <w:basedOn w:val="a"/>
    <w:link w:val="a8"/>
    <w:uiPriority w:val="99"/>
    <w:semiHidden/>
    <w:unhideWhenUsed/>
    <w:rsid w:val="00A455B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455B6"/>
  </w:style>
  <w:style w:type="paragraph" w:styleId="a9">
    <w:name w:val="Balloon Text"/>
    <w:basedOn w:val="a"/>
    <w:link w:val="aa"/>
    <w:uiPriority w:val="99"/>
    <w:semiHidden/>
    <w:unhideWhenUsed/>
    <w:rsid w:val="00A455B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455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807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9</Pages>
  <Words>1635</Words>
  <Characters>9322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Семья</Company>
  <LinksUpToDate>false</LinksUpToDate>
  <CharactersWithSpaces>10936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6</cp:revision>
  <cp:lastPrinted>2008-09-28T07:16:00Z</cp:lastPrinted>
  <dcterms:created xsi:type="dcterms:W3CDTF">2008-09-28T04:53:00Z</dcterms:created>
  <dcterms:modified xsi:type="dcterms:W3CDTF">2012-05-18T04:10:00Z</dcterms:modified>
</cp:coreProperties>
</file>